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DE" w:rsidRPr="006E2818" w:rsidRDefault="00E96DDE" w:rsidP="006E281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96DDE" w:rsidRPr="006E2818" w:rsidRDefault="00E96DDE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6DDE" w:rsidRDefault="00811794" w:rsidP="006E2818">
      <w:pPr>
        <w:spacing w:line="360" w:lineRule="auto"/>
        <w:ind w:right="-18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Instructions </w:t>
      </w:r>
      <w:r w:rsidR="00E96DDE">
        <w:rPr>
          <w:rFonts w:ascii="Arial" w:hAnsi="Arial"/>
          <w:b/>
          <w:sz w:val="22"/>
        </w:rPr>
        <w:t>on prospective research involving school-aged children, to be conducted in schools</w:t>
      </w:r>
    </w:p>
    <w:p w:rsidR="00BC0BED" w:rsidRDefault="00BC0BED" w:rsidP="006E2818">
      <w:pPr>
        <w:spacing w:line="360" w:lineRule="auto"/>
        <w:ind w:right="-181"/>
        <w:jc w:val="both"/>
        <w:rPr>
          <w:rFonts w:ascii="Arial" w:hAnsi="Arial" w:cs="Arial"/>
          <w:b/>
          <w:sz w:val="22"/>
          <w:szCs w:val="22"/>
        </w:rPr>
      </w:pPr>
    </w:p>
    <w:p w:rsidR="006E2818" w:rsidRDefault="00E96DDE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Research involving school children is conducted in line with all the current</w:t>
      </w:r>
      <w:r w:rsidR="00D60C59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applicable guidelines, whose aim is to ensure the correct conduct of procedures, safety, </w:t>
      </w:r>
      <w:proofErr w:type="gramStart"/>
      <w:r>
        <w:rPr>
          <w:rFonts w:ascii="Arial" w:hAnsi="Arial"/>
          <w:sz w:val="22"/>
        </w:rPr>
        <w:t>protection</w:t>
      </w:r>
      <w:proofErr w:type="gramEnd"/>
      <w:r>
        <w:rPr>
          <w:rFonts w:ascii="Arial" w:hAnsi="Arial"/>
          <w:sz w:val="22"/>
        </w:rPr>
        <w:t xml:space="preserve"> of identity and the informed consent of the subjects, or their parents and/or guardians.  </w:t>
      </w:r>
    </w:p>
    <w:p w:rsidR="00E96DDE" w:rsidRPr="006E2818" w:rsidRDefault="006E2818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Research shall be conducted according to the guidelines for good clinical practice, the provisions of the Helsinki Declaration, the Ethic</w:t>
      </w:r>
      <w:r w:rsidR="00D60C59">
        <w:rPr>
          <w:rFonts w:ascii="Arial" w:hAnsi="Arial"/>
          <w:sz w:val="22"/>
        </w:rPr>
        <w:t>al</w:t>
      </w:r>
      <w:r>
        <w:rPr>
          <w:rFonts w:ascii="Arial" w:hAnsi="Arial"/>
          <w:sz w:val="22"/>
        </w:rPr>
        <w:t xml:space="preserve"> Code </w:t>
      </w:r>
      <w:r w:rsidR="00D60C59">
        <w:rPr>
          <w:rFonts w:ascii="Arial" w:hAnsi="Arial"/>
          <w:sz w:val="22"/>
        </w:rPr>
        <w:t>for</w:t>
      </w:r>
      <w:r>
        <w:rPr>
          <w:rFonts w:ascii="Arial" w:hAnsi="Arial"/>
          <w:sz w:val="22"/>
        </w:rPr>
        <w:t xml:space="preserve"> research involving children, the Ethical Code of the University of Zagreb, and the relevant general acts of the School of Medicine (General Rules on </w:t>
      </w:r>
      <w:r w:rsidR="00D60C59">
        <w:rPr>
          <w:rFonts w:ascii="Arial" w:hAnsi="Arial"/>
          <w:sz w:val="22"/>
        </w:rPr>
        <w:t>Publication of Scientific and Scholarly Papers and Teaching Work</w:t>
      </w:r>
      <w:r>
        <w:rPr>
          <w:rFonts w:ascii="Arial" w:hAnsi="Arial"/>
          <w:sz w:val="22"/>
        </w:rPr>
        <w:t xml:space="preserve">, and the Rules of Good Academic Practice for Scientific Work). </w:t>
      </w:r>
    </w:p>
    <w:p w:rsidR="00E96DDE" w:rsidRPr="006E2818" w:rsidRDefault="006E2818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Alongside the forms already prescribed, the request for permission to the Ethical Committee must also contain: </w:t>
      </w:r>
    </w:p>
    <w:p w:rsidR="006E2818" w:rsidRDefault="00E96DDE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positive opinion of the Agency for </w:t>
      </w:r>
      <w:r w:rsidR="00D60C59">
        <w:rPr>
          <w:rFonts w:ascii="Arial" w:hAnsi="Arial"/>
          <w:sz w:val="22"/>
        </w:rPr>
        <w:t xml:space="preserve">Vocational Training and </w:t>
      </w:r>
      <w:r>
        <w:rPr>
          <w:rFonts w:ascii="Arial" w:hAnsi="Arial"/>
          <w:sz w:val="22"/>
        </w:rPr>
        <w:t xml:space="preserve">Education of the Republic of Croatia </w:t>
      </w:r>
      <w:r w:rsidR="00D60C59">
        <w:rPr>
          <w:rFonts w:ascii="Arial" w:hAnsi="Arial"/>
          <w:sz w:val="22"/>
        </w:rPr>
        <w:t>regarding the conduct of</w:t>
      </w:r>
      <w:r>
        <w:rPr>
          <w:rFonts w:ascii="Arial" w:hAnsi="Arial"/>
          <w:sz w:val="22"/>
        </w:rPr>
        <w:t xml:space="preserve"> research involving school children in schools. </w:t>
      </w:r>
    </w:p>
    <w:p w:rsidR="006E2818" w:rsidRPr="00046B5D" w:rsidRDefault="00D60C59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Information on</w:t>
      </w:r>
      <w:r w:rsidR="006E2818">
        <w:rPr>
          <w:rFonts w:ascii="Arial" w:hAnsi="Arial"/>
          <w:sz w:val="22"/>
        </w:rPr>
        <w:t xml:space="preserve"> the research for the subjects and/or their parents/guardians. </w:t>
      </w:r>
    </w:p>
    <w:p w:rsidR="006E2818" w:rsidRPr="00046B5D" w:rsidRDefault="00D60C59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Informed</w:t>
      </w:r>
      <w:r w:rsidR="006E2818">
        <w:rPr>
          <w:rFonts w:ascii="Arial" w:hAnsi="Arial"/>
          <w:sz w:val="22"/>
        </w:rPr>
        <w:t xml:space="preserve"> consent to participation in the research for the subjects and/or their parents/guardians.</w:t>
      </w:r>
    </w:p>
    <w:p w:rsidR="009C548A" w:rsidRPr="00046B5D" w:rsidRDefault="00D60C59" w:rsidP="006E28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Information</w:t>
      </w:r>
      <w:r w:rsidR="00E96DDE">
        <w:rPr>
          <w:rFonts w:ascii="Arial" w:hAnsi="Arial"/>
          <w:sz w:val="22"/>
        </w:rPr>
        <w:t xml:space="preserve"> on the research for the princi</w:t>
      </w:r>
      <w:bookmarkStart w:id="0" w:name="_GoBack"/>
      <w:bookmarkEnd w:id="0"/>
      <w:r w:rsidR="00E96DDE">
        <w:rPr>
          <w:rFonts w:ascii="Arial" w:hAnsi="Arial"/>
          <w:sz w:val="22"/>
        </w:rPr>
        <w:t xml:space="preserve">pal and professional services of the schools. </w:t>
      </w:r>
    </w:p>
    <w:p w:rsidR="009C548A" w:rsidRPr="00046B5D" w:rsidRDefault="009C548A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2818" w:rsidRPr="00046B5D" w:rsidRDefault="006E2818" w:rsidP="006E2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548A" w:rsidRPr="00046B5D" w:rsidRDefault="009C548A" w:rsidP="006E2818">
      <w:pPr>
        <w:jc w:val="both"/>
        <w:rPr>
          <w:rFonts w:ascii="Arial" w:hAnsi="Arial" w:cs="Arial"/>
          <w:sz w:val="22"/>
          <w:szCs w:val="22"/>
        </w:rPr>
        <w:sectPr w:rsidR="009C548A" w:rsidRPr="00046B5D" w:rsidSect="009C548A">
          <w:headerReference w:type="default" r:id="rId8"/>
          <w:footerReference w:type="default" r:id="rId9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:rsidR="00802A24" w:rsidRPr="00046B5D" w:rsidRDefault="00802A24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p w:rsidR="003E7B8C" w:rsidRPr="00046B5D" w:rsidRDefault="003E7B8C" w:rsidP="006E2818">
      <w:pPr>
        <w:jc w:val="both"/>
        <w:rPr>
          <w:rFonts w:ascii="Arial" w:hAnsi="Arial" w:cs="Arial"/>
          <w:sz w:val="22"/>
          <w:szCs w:val="22"/>
        </w:rPr>
      </w:pPr>
    </w:p>
    <w:sectPr w:rsidR="003E7B8C" w:rsidRPr="00046B5D" w:rsidSect="003E7B8C">
      <w:headerReference w:type="default" r:id="rId10"/>
      <w:footerReference w:type="default" r:id="rId11"/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03" w:rsidRDefault="00614403" w:rsidP="003E7B8C">
      <w:r>
        <w:separator/>
      </w:r>
    </w:p>
  </w:endnote>
  <w:endnote w:type="continuationSeparator" w:id="0">
    <w:p w:rsidR="00614403" w:rsidRDefault="00614403" w:rsidP="003E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8A" w:rsidRDefault="00BC0BED">
    <w:pPr>
      <w:pStyle w:val="Footer"/>
    </w:pPr>
    <w:r>
      <w:rPr>
        <w:noProof/>
        <w:lang w:val="hr-HR" w:eastAsia="hr-HR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-658495</wp:posOffset>
          </wp:positionV>
          <wp:extent cx="7571740" cy="1301750"/>
          <wp:effectExtent l="0" t="0" r="0" b="0"/>
          <wp:wrapThrough wrapText="bothSides">
            <wp:wrapPolygon edited="0">
              <wp:start x="2500" y="948"/>
              <wp:lineTo x="2935" y="6638"/>
              <wp:lineTo x="2989" y="8219"/>
              <wp:lineTo x="8804" y="11380"/>
              <wp:lineTo x="11358" y="12012"/>
              <wp:lineTo x="11738" y="12012"/>
              <wp:lineTo x="18368" y="8535"/>
              <wp:lineTo x="18640" y="6954"/>
              <wp:lineTo x="18368" y="6638"/>
              <wp:lineTo x="19020" y="1897"/>
              <wp:lineTo x="19020" y="948"/>
              <wp:lineTo x="2500" y="948"/>
            </wp:wrapPolygon>
          </wp:wrapThrough>
          <wp:docPr id="11" name="Picture 11" descr="F memo 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 memo 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06" w:rsidRDefault="004D3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03" w:rsidRDefault="00614403" w:rsidP="003E7B8C">
      <w:r>
        <w:separator/>
      </w:r>
    </w:p>
  </w:footnote>
  <w:footnote w:type="continuationSeparator" w:id="0">
    <w:p w:rsidR="00614403" w:rsidRDefault="00614403" w:rsidP="003E7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8C" w:rsidRDefault="00BC0BED">
    <w:pPr>
      <w:pStyle w:val="Header"/>
    </w:pPr>
    <w:r>
      <w:rPr>
        <w:noProof/>
        <w:lang w:val="hr-HR" w:eastAsia="hr-H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-453390</wp:posOffset>
          </wp:positionV>
          <wp:extent cx="7552690" cy="1723390"/>
          <wp:effectExtent l="0" t="0" r="0" b="0"/>
          <wp:wrapThrough wrapText="bothSides">
            <wp:wrapPolygon edited="0">
              <wp:start x="16344" y="6685"/>
              <wp:lineTo x="5012" y="7640"/>
              <wp:lineTo x="1798" y="8595"/>
              <wp:lineTo x="1798" y="12416"/>
              <wp:lineTo x="1852" y="15520"/>
              <wp:lineTo x="1961" y="15997"/>
              <wp:lineTo x="16235" y="18623"/>
              <wp:lineTo x="16235" y="19817"/>
              <wp:lineTo x="16344" y="20056"/>
              <wp:lineTo x="16889" y="20534"/>
              <wp:lineTo x="17162" y="20534"/>
              <wp:lineTo x="18360" y="20056"/>
              <wp:lineTo x="18905" y="19578"/>
              <wp:lineTo x="18851" y="18623"/>
              <wp:lineTo x="19123" y="15758"/>
              <wp:lineTo x="18360" y="14803"/>
              <wp:lineTo x="13457" y="14803"/>
              <wp:lineTo x="19068" y="13609"/>
              <wp:lineTo x="19068" y="10267"/>
              <wp:lineTo x="18796" y="8118"/>
              <wp:lineTo x="18469" y="6685"/>
              <wp:lineTo x="16344" y="6685"/>
            </wp:wrapPolygon>
          </wp:wrapThrough>
          <wp:docPr id="13" name="Picture 13" descr="Hrv H 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rv H 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2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8A" w:rsidRPr="009C548A" w:rsidRDefault="009C548A" w:rsidP="009C54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02EB"/>
    <w:multiLevelType w:val="hybridMultilevel"/>
    <w:tmpl w:val="ED00B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6DDE"/>
    <w:rsid w:val="00046B5D"/>
    <w:rsid w:val="000F4C4D"/>
    <w:rsid w:val="001E6095"/>
    <w:rsid w:val="00201D29"/>
    <w:rsid w:val="00213186"/>
    <w:rsid w:val="0022736F"/>
    <w:rsid w:val="002D5D4C"/>
    <w:rsid w:val="003E7B8C"/>
    <w:rsid w:val="0040578F"/>
    <w:rsid w:val="00425CF3"/>
    <w:rsid w:val="00450F36"/>
    <w:rsid w:val="004C6480"/>
    <w:rsid w:val="004D3606"/>
    <w:rsid w:val="00527126"/>
    <w:rsid w:val="005C3533"/>
    <w:rsid w:val="00614403"/>
    <w:rsid w:val="00656E30"/>
    <w:rsid w:val="006E2818"/>
    <w:rsid w:val="007227BA"/>
    <w:rsid w:val="00802A24"/>
    <w:rsid w:val="00811794"/>
    <w:rsid w:val="008610EE"/>
    <w:rsid w:val="008844DD"/>
    <w:rsid w:val="008F185D"/>
    <w:rsid w:val="009A1647"/>
    <w:rsid w:val="009C548A"/>
    <w:rsid w:val="00AC143E"/>
    <w:rsid w:val="00B7772F"/>
    <w:rsid w:val="00BC0BED"/>
    <w:rsid w:val="00C9751F"/>
    <w:rsid w:val="00CA7429"/>
    <w:rsid w:val="00CF4A59"/>
    <w:rsid w:val="00D60C59"/>
    <w:rsid w:val="00E13D82"/>
    <w:rsid w:val="00E263E5"/>
    <w:rsid w:val="00E96DDE"/>
    <w:rsid w:val="00F847D1"/>
    <w:rsid w:val="00FB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131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31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13186"/>
    <w:rPr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7B8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7B8C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7B8C"/>
    <w:rPr>
      <w:rFonts w:ascii="Tahoma" w:hAnsi="Tahoma" w:cs="Tahoma"/>
      <w:sz w:val="16"/>
      <w:szCs w:val="16"/>
      <w:lang w:eastAsia="en-GB"/>
    </w:rPr>
  </w:style>
  <w:style w:type="paragraph" w:customStyle="1" w:styleId="Body">
    <w:name w:val="Body"/>
    <w:autoRedefine/>
    <w:qFormat/>
    <w:rsid w:val="004D3606"/>
    <w:pPr>
      <w:spacing w:before="200" w:line="288" w:lineRule="auto"/>
    </w:pPr>
    <w:rPr>
      <w:rFonts w:ascii="Arial" w:eastAsia="MS Mincho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131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31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13186"/>
    <w:rPr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7B8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B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7B8C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7B8C"/>
    <w:rPr>
      <w:rFonts w:ascii="Tahoma" w:hAnsi="Tahoma" w:cs="Tahoma"/>
      <w:sz w:val="16"/>
      <w:szCs w:val="16"/>
      <w:lang w:eastAsia="en-GB"/>
    </w:rPr>
  </w:style>
  <w:style w:type="paragraph" w:customStyle="1" w:styleId="Body">
    <w:name w:val="Body"/>
    <w:autoRedefine/>
    <w:qFormat/>
    <w:rsid w:val="004D3606"/>
    <w:pPr>
      <w:spacing w:before="200" w:line="288" w:lineRule="auto"/>
    </w:pPr>
    <w:rPr>
      <w:rFonts w:ascii="Arial" w:eastAsia="MS Mincho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musil\Dropbox\MEMORANDUMI\memo%20hr%20bo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9155-E8E3-4A9C-AB94-99F6CDF4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hr boja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Musil</dc:creator>
  <cp:lastModifiedBy>ivana.dazgic</cp:lastModifiedBy>
  <cp:revision>4</cp:revision>
  <cp:lastPrinted>2017-02-17T10:02:00Z</cp:lastPrinted>
  <dcterms:created xsi:type="dcterms:W3CDTF">2018-01-18T10:04:00Z</dcterms:created>
  <dcterms:modified xsi:type="dcterms:W3CDTF">2018-01-30T13:18:00Z</dcterms:modified>
</cp:coreProperties>
</file>