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A60D1" w:rsidTr="00F54AC5">
        <w:tc>
          <w:tcPr>
            <w:tcW w:w="2802" w:type="dxa"/>
            <w:shd w:val="clear" w:color="auto" w:fill="9CC2E5" w:themeFill="accent1" w:themeFillTint="99"/>
          </w:tcPr>
          <w:p w:rsidR="000A60D1" w:rsidRPr="0020463D" w:rsidRDefault="000A60D1" w:rsidP="00F62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0463D">
              <w:rPr>
                <w:rFonts w:ascii="Arial" w:hAnsi="Arial" w:cs="Arial"/>
                <w:b/>
                <w:sz w:val="24"/>
                <w:szCs w:val="24"/>
              </w:rPr>
              <w:t>Radna skupina za biomedicinska istraživanja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09.10.2019.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06.11.2019.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 w:rsidP="0014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04.12.2019.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08.01.2020.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05.02.2020.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04.03.2020.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08.04.2020.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06.05.2020.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03.06.2020.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01.07.2020.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0A60D1" w:rsidTr="00F54AC5">
        <w:tc>
          <w:tcPr>
            <w:tcW w:w="2802" w:type="dxa"/>
          </w:tcPr>
          <w:p w:rsidR="000A60D1" w:rsidRPr="0020463D" w:rsidRDefault="000A6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09.09.2020.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B5"/>
    <w:rsid w:val="0003285B"/>
    <w:rsid w:val="000551B9"/>
    <w:rsid w:val="000A60D1"/>
    <w:rsid w:val="001417CB"/>
    <w:rsid w:val="0020463D"/>
    <w:rsid w:val="002766CA"/>
    <w:rsid w:val="004954F2"/>
    <w:rsid w:val="005B51D3"/>
    <w:rsid w:val="005B7143"/>
    <w:rsid w:val="005E2BB5"/>
    <w:rsid w:val="00624C8A"/>
    <w:rsid w:val="006518AD"/>
    <w:rsid w:val="00931481"/>
    <w:rsid w:val="00966C6F"/>
    <w:rsid w:val="00982D9B"/>
    <w:rsid w:val="00B836E1"/>
    <w:rsid w:val="00BB437E"/>
    <w:rsid w:val="00C37865"/>
    <w:rsid w:val="00DC7EF4"/>
    <w:rsid w:val="00E27C5F"/>
    <w:rsid w:val="00E86C01"/>
    <w:rsid w:val="00EA5E95"/>
    <w:rsid w:val="00F06545"/>
    <w:rsid w:val="00F54AC5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180F"/>
  <w15:docId w15:val="{96EFFD54-3A94-4B36-BEA7-FBC855F1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 Šiprak</cp:lastModifiedBy>
  <cp:revision>2</cp:revision>
  <cp:lastPrinted>2019-09-23T12:59:00Z</cp:lastPrinted>
  <dcterms:created xsi:type="dcterms:W3CDTF">2019-09-23T13:00:00Z</dcterms:created>
  <dcterms:modified xsi:type="dcterms:W3CDTF">2019-09-23T13:00:00Z</dcterms:modified>
</cp:coreProperties>
</file>