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30" w:rsidRPr="006774E2" w:rsidRDefault="00830730">
      <w:pPr>
        <w:spacing w:line="360" w:lineRule="atLeast"/>
        <w:ind w:left="284"/>
      </w:pPr>
    </w:p>
    <w:p w:rsidR="00830730" w:rsidRPr="006774E2" w:rsidRDefault="00830730">
      <w:pPr>
        <w:spacing w:line="360" w:lineRule="atLeast"/>
        <w:ind w:left="284"/>
      </w:pPr>
    </w:p>
    <w:p w:rsidR="00830730" w:rsidRDefault="00830730">
      <w:pPr>
        <w:spacing w:line="360" w:lineRule="atLeast"/>
        <w:ind w:left="284"/>
      </w:pPr>
    </w:p>
    <w:p w:rsidR="00830730" w:rsidRDefault="00830730">
      <w:pPr>
        <w:spacing w:line="360" w:lineRule="atLeast"/>
        <w:ind w:left="284"/>
      </w:pPr>
    </w:p>
    <w:p w:rsidR="00830730" w:rsidRDefault="00830730">
      <w:pPr>
        <w:spacing w:line="360" w:lineRule="atLeast"/>
        <w:ind w:left="284"/>
      </w:pPr>
    </w:p>
    <w:p w:rsidR="00830730" w:rsidRDefault="00830730">
      <w:pPr>
        <w:spacing w:line="360" w:lineRule="atLeast"/>
        <w:ind w:left="284"/>
      </w:pPr>
    </w:p>
    <w:p w:rsidR="00830730" w:rsidRDefault="00830730">
      <w:pPr>
        <w:spacing w:line="360" w:lineRule="atLeast"/>
        <w:ind w:left="284"/>
      </w:pPr>
    </w:p>
    <w:p w:rsidR="00830730" w:rsidRDefault="00830730">
      <w:pPr>
        <w:spacing w:line="360" w:lineRule="atLeast"/>
        <w:ind w:left="284"/>
      </w:pPr>
    </w:p>
    <w:p w:rsidR="00830730" w:rsidRDefault="00830730">
      <w:pPr>
        <w:spacing w:line="360" w:lineRule="atLeast"/>
        <w:ind w:left="284"/>
      </w:pPr>
    </w:p>
    <w:p w:rsidR="00830730" w:rsidRPr="006774E2" w:rsidRDefault="00830730">
      <w:pPr>
        <w:spacing w:line="360" w:lineRule="atLeast"/>
        <w:ind w:left="284"/>
      </w:pPr>
    </w:p>
    <w:p w:rsidR="00830730" w:rsidRPr="006774E2" w:rsidRDefault="00830730">
      <w:pPr>
        <w:spacing w:line="360" w:lineRule="atLeast"/>
        <w:ind w:left="284"/>
      </w:pPr>
    </w:p>
    <w:p w:rsidR="00830730" w:rsidRPr="006774E2" w:rsidRDefault="00761B53" w:rsidP="00C94ECD">
      <w:pPr>
        <w:spacing w:line="360" w:lineRule="atLeast"/>
        <w:ind w:left="284"/>
        <w:jc w:val="center"/>
        <w:rPr>
          <w:sz w:val="32"/>
          <w:szCs w:val="32"/>
          <w:lang w:val="pl-PL"/>
        </w:rPr>
      </w:pPr>
      <w:r>
        <w:rPr>
          <w:b/>
          <w:bCs/>
          <w:sz w:val="32"/>
          <w:szCs w:val="32"/>
        </w:rPr>
        <w:t>POSTUPAK PRIPREME</w:t>
      </w:r>
      <w:r w:rsidR="00832053">
        <w:rPr>
          <w:b/>
          <w:bCs/>
          <w:sz w:val="32"/>
          <w:szCs w:val="32"/>
        </w:rPr>
        <w:t xml:space="preserve"> TEHNIČKIH SPECIFIKACIJA ZA NABAVU ROBA, RADOVA I USLUGA</w:t>
      </w:r>
    </w:p>
    <w:p w:rsidR="00830730" w:rsidRPr="006774E2" w:rsidRDefault="00830730">
      <w:pPr>
        <w:spacing w:line="360" w:lineRule="atLeast"/>
        <w:ind w:left="284"/>
        <w:jc w:val="center"/>
        <w:rPr>
          <w:b/>
          <w:bCs/>
          <w:sz w:val="32"/>
          <w:szCs w:val="32"/>
        </w:rPr>
      </w:pPr>
    </w:p>
    <w:p w:rsidR="00830730" w:rsidRPr="006774E2" w:rsidRDefault="00830730" w:rsidP="00A57A5F">
      <w:pPr>
        <w:spacing w:line="360" w:lineRule="atLeast"/>
        <w:jc w:val="center"/>
      </w:pPr>
      <w:r w:rsidRPr="008566E1">
        <w:rPr>
          <w:b/>
          <w:bCs/>
          <w:sz w:val="32"/>
          <w:szCs w:val="32"/>
        </w:rPr>
        <w:t xml:space="preserve">POSTUPAK </w:t>
      </w:r>
      <w:r w:rsidR="00761B53" w:rsidRPr="008566E1">
        <w:rPr>
          <w:b/>
          <w:bCs/>
          <w:sz w:val="32"/>
          <w:szCs w:val="32"/>
        </w:rPr>
        <w:t>103 -</w:t>
      </w:r>
      <w:r w:rsidRPr="008566E1">
        <w:rPr>
          <w:b/>
          <w:bCs/>
          <w:sz w:val="32"/>
          <w:szCs w:val="32"/>
        </w:rPr>
        <w:t xml:space="preserve"> </w:t>
      </w:r>
      <w:r w:rsidR="00C94ECD" w:rsidRPr="008566E1">
        <w:rPr>
          <w:b/>
          <w:bCs/>
          <w:sz w:val="32"/>
          <w:szCs w:val="32"/>
        </w:rPr>
        <w:t>1</w:t>
      </w:r>
    </w:p>
    <w:p w:rsidR="00830730" w:rsidRPr="006774E2" w:rsidRDefault="00830730" w:rsidP="00491374">
      <w:pPr>
        <w:spacing w:line="360" w:lineRule="atLeast"/>
        <w:ind w:left="284"/>
      </w:pPr>
    </w:p>
    <w:p w:rsidR="00830730" w:rsidRDefault="00830730" w:rsidP="00491374">
      <w:pPr>
        <w:spacing w:line="360" w:lineRule="atLeast"/>
        <w:ind w:left="284"/>
      </w:pPr>
    </w:p>
    <w:p w:rsidR="00830730" w:rsidRDefault="00830730" w:rsidP="00491374">
      <w:pPr>
        <w:spacing w:line="360" w:lineRule="atLeast"/>
        <w:ind w:left="284"/>
      </w:pPr>
    </w:p>
    <w:p w:rsidR="00830730" w:rsidRDefault="00830730" w:rsidP="00491374">
      <w:pPr>
        <w:spacing w:line="360" w:lineRule="atLeast"/>
        <w:ind w:left="284"/>
      </w:pPr>
    </w:p>
    <w:p w:rsidR="00830730" w:rsidRDefault="00830730" w:rsidP="00491374">
      <w:pPr>
        <w:spacing w:line="360" w:lineRule="atLeast"/>
        <w:ind w:left="284"/>
      </w:pPr>
    </w:p>
    <w:p w:rsidR="00830730" w:rsidRDefault="00830730" w:rsidP="00491374">
      <w:pPr>
        <w:spacing w:line="360" w:lineRule="atLeast"/>
        <w:ind w:left="284"/>
      </w:pPr>
    </w:p>
    <w:tbl>
      <w:tblPr>
        <w:tblpPr w:leftFromText="180" w:rightFromText="180" w:vertAnchor="text" w:horzAnchor="page" w:tblpX="1597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835"/>
        <w:gridCol w:w="2736"/>
        <w:gridCol w:w="1273"/>
        <w:gridCol w:w="1413"/>
      </w:tblGrid>
      <w:tr w:rsidR="00830730" w:rsidRPr="006774E2" w:rsidTr="00832053">
        <w:trPr>
          <w:trHeight w:val="510"/>
        </w:trPr>
        <w:tc>
          <w:tcPr>
            <w:tcW w:w="1384" w:type="dxa"/>
            <w:vAlign w:val="center"/>
          </w:tcPr>
          <w:p w:rsidR="00830730" w:rsidRPr="006774E2" w:rsidRDefault="00832053" w:rsidP="004F6A29">
            <w:pPr>
              <w:jc w:val="center"/>
              <w:rPr>
                <w:b/>
              </w:rPr>
            </w:pPr>
            <w:r>
              <w:rPr>
                <w:b/>
              </w:rPr>
              <w:t>Revizija 1</w:t>
            </w:r>
            <w:r w:rsidR="00830730" w:rsidRPr="006774E2">
              <w:rPr>
                <w:b/>
              </w:rPr>
              <w:t>.0</w:t>
            </w:r>
          </w:p>
        </w:tc>
        <w:tc>
          <w:tcPr>
            <w:tcW w:w="2835" w:type="dxa"/>
            <w:vAlign w:val="center"/>
          </w:tcPr>
          <w:p w:rsidR="00830730" w:rsidRPr="006774E2" w:rsidRDefault="00830730" w:rsidP="004F6A29">
            <w:pPr>
              <w:jc w:val="center"/>
              <w:rPr>
                <w:b/>
              </w:rPr>
            </w:pPr>
            <w:r w:rsidRPr="006774E2">
              <w:rPr>
                <w:b/>
              </w:rPr>
              <w:t>Ime i prezime</w:t>
            </w:r>
          </w:p>
        </w:tc>
        <w:tc>
          <w:tcPr>
            <w:tcW w:w="2736" w:type="dxa"/>
            <w:vAlign w:val="center"/>
          </w:tcPr>
          <w:p w:rsidR="00830730" w:rsidRPr="006774E2" w:rsidRDefault="00830730" w:rsidP="004F6A29">
            <w:pPr>
              <w:jc w:val="center"/>
              <w:rPr>
                <w:b/>
              </w:rPr>
            </w:pPr>
            <w:r w:rsidRPr="006774E2">
              <w:rPr>
                <w:b/>
              </w:rPr>
              <w:t>Funkcija</w:t>
            </w:r>
          </w:p>
        </w:tc>
        <w:tc>
          <w:tcPr>
            <w:tcW w:w="1273" w:type="dxa"/>
            <w:vAlign w:val="center"/>
          </w:tcPr>
          <w:p w:rsidR="00830730" w:rsidRPr="006774E2" w:rsidRDefault="00830730" w:rsidP="004F6A29">
            <w:pPr>
              <w:jc w:val="center"/>
              <w:rPr>
                <w:b/>
              </w:rPr>
            </w:pPr>
            <w:r w:rsidRPr="006774E2">
              <w:rPr>
                <w:b/>
              </w:rPr>
              <w:t>Datum</w:t>
            </w:r>
          </w:p>
        </w:tc>
        <w:tc>
          <w:tcPr>
            <w:tcW w:w="1413" w:type="dxa"/>
            <w:vAlign w:val="center"/>
          </w:tcPr>
          <w:p w:rsidR="00830730" w:rsidRPr="006774E2" w:rsidRDefault="00830730" w:rsidP="004F6A29">
            <w:pPr>
              <w:jc w:val="center"/>
              <w:rPr>
                <w:b/>
              </w:rPr>
            </w:pPr>
            <w:r w:rsidRPr="006774E2">
              <w:rPr>
                <w:b/>
              </w:rPr>
              <w:t>Potpis</w:t>
            </w:r>
          </w:p>
        </w:tc>
      </w:tr>
      <w:tr w:rsidR="00830730" w:rsidRPr="006774E2" w:rsidTr="00832053">
        <w:trPr>
          <w:trHeight w:val="510"/>
        </w:trPr>
        <w:tc>
          <w:tcPr>
            <w:tcW w:w="1384" w:type="dxa"/>
            <w:vAlign w:val="center"/>
          </w:tcPr>
          <w:p w:rsidR="00830730" w:rsidRPr="006774E2" w:rsidRDefault="00C94ECD" w:rsidP="004F6A29">
            <w:pPr>
              <w:rPr>
                <w:b/>
              </w:rPr>
            </w:pPr>
            <w:r>
              <w:rPr>
                <w:b/>
              </w:rPr>
              <w:t>Izrad</w:t>
            </w:r>
            <w:r w:rsidR="00C61EA5">
              <w:rPr>
                <w:b/>
              </w:rPr>
              <w:t>ila</w:t>
            </w:r>
          </w:p>
        </w:tc>
        <w:tc>
          <w:tcPr>
            <w:tcW w:w="2835" w:type="dxa"/>
            <w:vAlign w:val="center"/>
          </w:tcPr>
          <w:p w:rsidR="00830730" w:rsidRPr="006774E2" w:rsidRDefault="00C61EA5" w:rsidP="00C94ECD">
            <w:pPr>
              <w:rPr>
                <w:b/>
              </w:rPr>
            </w:pPr>
            <w:r>
              <w:rPr>
                <w:b/>
              </w:rPr>
              <w:t>Maja Džapo</w:t>
            </w:r>
          </w:p>
        </w:tc>
        <w:tc>
          <w:tcPr>
            <w:tcW w:w="2736" w:type="dxa"/>
            <w:vAlign w:val="center"/>
          </w:tcPr>
          <w:p w:rsidR="00830730" w:rsidRPr="006774E2" w:rsidRDefault="00C61EA5" w:rsidP="00C61EA5">
            <w:pPr>
              <w:rPr>
                <w:b/>
              </w:rPr>
            </w:pPr>
            <w:r>
              <w:rPr>
                <w:b/>
              </w:rPr>
              <w:t xml:space="preserve">V.d. </w:t>
            </w:r>
            <w:r w:rsidR="00C94ECD">
              <w:rPr>
                <w:b/>
              </w:rPr>
              <w:t>Voditelj</w:t>
            </w:r>
            <w:r>
              <w:rPr>
                <w:b/>
              </w:rPr>
              <w:t xml:space="preserve"> ureda za nabavu</w:t>
            </w:r>
          </w:p>
        </w:tc>
        <w:tc>
          <w:tcPr>
            <w:tcW w:w="1273" w:type="dxa"/>
            <w:vAlign w:val="center"/>
          </w:tcPr>
          <w:p w:rsidR="00830730" w:rsidRPr="006774E2" w:rsidRDefault="00C61EA5" w:rsidP="004F6A29">
            <w:pPr>
              <w:rPr>
                <w:b/>
              </w:rPr>
            </w:pPr>
            <w:r>
              <w:rPr>
                <w:b/>
              </w:rPr>
              <w:t>18.06.2013</w:t>
            </w:r>
            <w:r w:rsidR="0061441A">
              <w:rPr>
                <w:b/>
              </w:rPr>
              <w:t>.</w:t>
            </w:r>
          </w:p>
        </w:tc>
        <w:tc>
          <w:tcPr>
            <w:tcW w:w="1413" w:type="dxa"/>
            <w:vAlign w:val="center"/>
          </w:tcPr>
          <w:p w:rsidR="00830730" w:rsidRPr="006774E2" w:rsidRDefault="00830730" w:rsidP="004F6A29">
            <w:pPr>
              <w:jc w:val="center"/>
              <w:rPr>
                <w:b/>
              </w:rPr>
            </w:pPr>
          </w:p>
        </w:tc>
      </w:tr>
      <w:tr w:rsidR="00C94ECD" w:rsidRPr="006774E2" w:rsidTr="00832053">
        <w:trPr>
          <w:trHeight w:val="510"/>
        </w:trPr>
        <w:tc>
          <w:tcPr>
            <w:tcW w:w="1384" w:type="dxa"/>
            <w:vAlign w:val="center"/>
          </w:tcPr>
          <w:p w:rsidR="00C94ECD" w:rsidRPr="006774E2" w:rsidRDefault="00C94ECD" w:rsidP="00C94ECD">
            <w:pPr>
              <w:rPr>
                <w:b/>
              </w:rPr>
            </w:pPr>
            <w:r w:rsidRPr="006774E2">
              <w:rPr>
                <w:b/>
              </w:rPr>
              <w:t>Kontrolirao</w:t>
            </w:r>
          </w:p>
        </w:tc>
        <w:tc>
          <w:tcPr>
            <w:tcW w:w="2835" w:type="dxa"/>
            <w:vAlign w:val="center"/>
          </w:tcPr>
          <w:p w:rsidR="00C94ECD" w:rsidRPr="006774E2" w:rsidRDefault="00C94ECD" w:rsidP="00C94ECD">
            <w:pPr>
              <w:rPr>
                <w:b/>
              </w:rPr>
            </w:pPr>
            <w:r>
              <w:rPr>
                <w:b/>
              </w:rPr>
              <w:t>Darko Bošnjak, dipl.iur</w:t>
            </w:r>
          </w:p>
        </w:tc>
        <w:tc>
          <w:tcPr>
            <w:tcW w:w="2736" w:type="dxa"/>
            <w:vAlign w:val="center"/>
          </w:tcPr>
          <w:p w:rsidR="00C94ECD" w:rsidRPr="006774E2" w:rsidRDefault="00C94ECD" w:rsidP="00C94ECD">
            <w:pPr>
              <w:rPr>
                <w:b/>
              </w:rPr>
            </w:pPr>
            <w:r>
              <w:rPr>
                <w:b/>
              </w:rPr>
              <w:t>Tajnik Fakulteta</w:t>
            </w:r>
          </w:p>
        </w:tc>
        <w:tc>
          <w:tcPr>
            <w:tcW w:w="1273" w:type="dxa"/>
            <w:vAlign w:val="center"/>
          </w:tcPr>
          <w:p w:rsidR="00C94ECD" w:rsidRPr="006774E2" w:rsidRDefault="00C61EA5" w:rsidP="00C94ECD">
            <w:pPr>
              <w:rPr>
                <w:b/>
              </w:rPr>
            </w:pPr>
            <w:r>
              <w:rPr>
                <w:b/>
              </w:rPr>
              <w:t>18.06.2013</w:t>
            </w:r>
            <w:r w:rsidR="0061441A">
              <w:rPr>
                <w:b/>
              </w:rPr>
              <w:t>.</w:t>
            </w:r>
          </w:p>
        </w:tc>
        <w:tc>
          <w:tcPr>
            <w:tcW w:w="1413" w:type="dxa"/>
            <w:vAlign w:val="center"/>
          </w:tcPr>
          <w:p w:rsidR="00C94ECD" w:rsidRPr="006774E2" w:rsidRDefault="00C94ECD" w:rsidP="00C94ECD">
            <w:pPr>
              <w:jc w:val="center"/>
              <w:rPr>
                <w:b/>
              </w:rPr>
            </w:pPr>
          </w:p>
        </w:tc>
      </w:tr>
      <w:tr w:rsidR="00C94ECD" w:rsidRPr="006774E2" w:rsidTr="00832053">
        <w:trPr>
          <w:trHeight w:val="510"/>
        </w:trPr>
        <w:tc>
          <w:tcPr>
            <w:tcW w:w="1384" w:type="dxa"/>
            <w:vAlign w:val="center"/>
          </w:tcPr>
          <w:p w:rsidR="00C94ECD" w:rsidRPr="006774E2" w:rsidRDefault="00C94ECD" w:rsidP="00C94ECD">
            <w:pPr>
              <w:rPr>
                <w:b/>
              </w:rPr>
            </w:pPr>
            <w:r w:rsidRPr="006774E2">
              <w:rPr>
                <w:b/>
              </w:rPr>
              <w:t>Kontrolirao</w:t>
            </w:r>
          </w:p>
        </w:tc>
        <w:tc>
          <w:tcPr>
            <w:tcW w:w="2835" w:type="dxa"/>
            <w:vAlign w:val="center"/>
          </w:tcPr>
          <w:p w:rsidR="00C94ECD" w:rsidRDefault="00C94ECD" w:rsidP="00C94ECD">
            <w:pPr>
              <w:rPr>
                <w:b/>
              </w:rPr>
            </w:pPr>
            <w:r>
              <w:rPr>
                <w:b/>
              </w:rPr>
              <w:t>Prof.dr.sc Marijan Klarica</w:t>
            </w:r>
          </w:p>
        </w:tc>
        <w:tc>
          <w:tcPr>
            <w:tcW w:w="2736" w:type="dxa"/>
            <w:vAlign w:val="center"/>
          </w:tcPr>
          <w:p w:rsidR="00C94ECD" w:rsidRDefault="00C94ECD" w:rsidP="00C94ECD">
            <w:pPr>
              <w:rPr>
                <w:b/>
              </w:rPr>
            </w:pPr>
            <w:r>
              <w:rPr>
                <w:b/>
              </w:rPr>
              <w:t>Prodekan za upravu i poslovanje</w:t>
            </w:r>
          </w:p>
        </w:tc>
        <w:tc>
          <w:tcPr>
            <w:tcW w:w="1273" w:type="dxa"/>
            <w:vAlign w:val="center"/>
          </w:tcPr>
          <w:p w:rsidR="00C94ECD" w:rsidRPr="006774E2" w:rsidRDefault="00C61EA5" w:rsidP="00C94ECD">
            <w:pPr>
              <w:rPr>
                <w:b/>
              </w:rPr>
            </w:pPr>
            <w:r>
              <w:rPr>
                <w:b/>
              </w:rPr>
              <w:t>18.06.2013</w:t>
            </w:r>
            <w:r w:rsidR="0061441A">
              <w:rPr>
                <w:b/>
              </w:rPr>
              <w:t>.</w:t>
            </w:r>
          </w:p>
        </w:tc>
        <w:tc>
          <w:tcPr>
            <w:tcW w:w="1413" w:type="dxa"/>
            <w:vAlign w:val="center"/>
          </w:tcPr>
          <w:p w:rsidR="00C94ECD" w:rsidRPr="006774E2" w:rsidRDefault="00C94ECD" w:rsidP="00C94ECD">
            <w:pPr>
              <w:jc w:val="center"/>
              <w:rPr>
                <w:b/>
              </w:rPr>
            </w:pPr>
          </w:p>
        </w:tc>
      </w:tr>
      <w:tr w:rsidR="00830730" w:rsidRPr="006774E2" w:rsidTr="00832053">
        <w:trPr>
          <w:trHeight w:val="510"/>
        </w:trPr>
        <w:tc>
          <w:tcPr>
            <w:tcW w:w="1384" w:type="dxa"/>
            <w:vAlign w:val="center"/>
          </w:tcPr>
          <w:p w:rsidR="00830730" w:rsidRPr="006774E2" w:rsidRDefault="00830730" w:rsidP="004F6A29">
            <w:pPr>
              <w:rPr>
                <w:b/>
              </w:rPr>
            </w:pPr>
            <w:r w:rsidRPr="006774E2">
              <w:rPr>
                <w:b/>
              </w:rPr>
              <w:t>Odobrio</w:t>
            </w:r>
          </w:p>
        </w:tc>
        <w:tc>
          <w:tcPr>
            <w:tcW w:w="2835" w:type="dxa"/>
            <w:vAlign w:val="center"/>
          </w:tcPr>
          <w:p w:rsidR="00830730" w:rsidRPr="006774E2" w:rsidRDefault="00434C37" w:rsidP="004F6A29">
            <w:pPr>
              <w:rPr>
                <w:b/>
              </w:rPr>
            </w:pPr>
            <w:r>
              <w:rPr>
                <w:b/>
              </w:rPr>
              <w:t xml:space="preserve">Akademik </w:t>
            </w:r>
            <w:r w:rsidR="00830730" w:rsidRPr="006774E2">
              <w:rPr>
                <w:b/>
              </w:rPr>
              <w:t>Davor Miličić</w:t>
            </w:r>
          </w:p>
        </w:tc>
        <w:tc>
          <w:tcPr>
            <w:tcW w:w="2736" w:type="dxa"/>
            <w:vAlign w:val="center"/>
          </w:tcPr>
          <w:p w:rsidR="00830730" w:rsidRPr="006774E2" w:rsidRDefault="00830730" w:rsidP="004F6A29">
            <w:pPr>
              <w:rPr>
                <w:b/>
              </w:rPr>
            </w:pPr>
            <w:r w:rsidRPr="006774E2">
              <w:rPr>
                <w:b/>
              </w:rPr>
              <w:t>Dekanski kolegij/Dekan</w:t>
            </w:r>
          </w:p>
        </w:tc>
        <w:tc>
          <w:tcPr>
            <w:tcW w:w="1273" w:type="dxa"/>
            <w:vAlign w:val="center"/>
          </w:tcPr>
          <w:p w:rsidR="00830730" w:rsidRPr="006774E2" w:rsidRDefault="00C61EA5" w:rsidP="004F6A29">
            <w:pPr>
              <w:rPr>
                <w:b/>
              </w:rPr>
            </w:pPr>
            <w:r>
              <w:rPr>
                <w:b/>
              </w:rPr>
              <w:t>18.06.2013</w:t>
            </w:r>
            <w:r w:rsidR="0061441A">
              <w:rPr>
                <w:b/>
              </w:rPr>
              <w:t>.</w:t>
            </w:r>
          </w:p>
        </w:tc>
        <w:tc>
          <w:tcPr>
            <w:tcW w:w="1413" w:type="dxa"/>
            <w:vAlign w:val="center"/>
          </w:tcPr>
          <w:p w:rsidR="00830730" w:rsidRPr="006774E2" w:rsidRDefault="00830730" w:rsidP="004F6A29">
            <w:pPr>
              <w:jc w:val="center"/>
              <w:rPr>
                <w:b/>
              </w:rPr>
            </w:pPr>
          </w:p>
        </w:tc>
      </w:tr>
    </w:tbl>
    <w:p w:rsidR="00830730" w:rsidRDefault="00830730" w:rsidP="00491374">
      <w:pPr>
        <w:spacing w:line="360" w:lineRule="atLeast"/>
        <w:ind w:left="284"/>
      </w:pPr>
    </w:p>
    <w:p w:rsidR="00830730" w:rsidRDefault="00830730" w:rsidP="00491374">
      <w:pPr>
        <w:spacing w:line="360" w:lineRule="atLeast"/>
        <w:ind w:left="284"/>
      </w:pPr>
    </w:p>
    <w:p w:rsidR="00830730" w:rsidRDefault="00830730" w:rsidP="00491374">
      <w:pPr>
        <w:spacing w:line="360" w:lineRule="atLeast"/>
        <w:ind w:left="284"/>
      </w:pPr>
    </w:p>
    <w:p w:rsidR="00830730" w:rsidRDefault="00830730" w:rsidP="00491374">
      <w:pPr>
        <w:spacing w:line="360" w:lineRule="atLeast"/>
        <w:ind w:left="284"/>
      </w:pPr>
    </w:p>
    <w:p w:rsidR="00830730" w:rsidRDefault="00830730" w:rsidP="00374723">
      <w:pPr>
        <w:spacing w:line="360" w:lineRule="atLeast"/>
      </w:pPr>
    </w:p>
    <w:p w:rsidR="00832053" w:rsidRDefault="00832053" w:rsidP="00374723">
      <w:pPr>
        <w:spacing w:line="360" w:lineRule="atLeast"/>
      </w:pPr>
    </w:p>
    <w:p w:rsidR="00830730" w:rsidRPr="005A7BDF" w:rsidRDefault="00830730" w:rsidP="0073643D">
      <w:pPr>
        <w:numPr>
          <w:ilvl w:val="0"/>
          <w:numId w:val="4"/>
        </w:numPr>
        <w:spacing w:before="120" w:after="120"/>
        <w:rPr>
          <w:b/>
          <w:bCs/>
          <w:sz w:val="22"/>
        </w:rPr>
      </w:pPr>
      <w:r w:rsidRPr="005A7BDF">
        <w:rPr>
          <w:b/>
          <w:bCs/>
          <w:sz w:val="22"/>
        </w:rPr>
        <w:lastRenderedPageBreak/>
        <w:t>PODRUČJE PRIMJENE</w:t>
      </w:r>
    </w:p>
    <w:p w:rsidR="00830730" w:rsidRDefault="00C76962" w:rsidP="000357C4">
      <w:pPr>
        <w:spacing w:before="120" w:after="120"/>
        <w:ind w:left="720"/>
        <w:jc w:val="both"/>
        <w:rPr>
          <w:sz w:val="22"/>
        </w:rPr>
      </w:pPr>
      <w:r>
        <w:rPr>
          <w:sz w:val="22"/>
        </w:rPr>
        <w:t xml:space="preserve">Ovom procedurom </w:t>
      </w:r>
      <w:r w:rsidR="00830730">
        <w:rPr>
          <w:sz w:val="22"/>
        </w:rPr>
        <w:t>utvrđuju</w:t>
      </w:r>
      <w:r w:rsidR="00830730" w:rsidRPr="005A7BDF">
        <w:rPr>
          <w:sz w:val="22"/>
        </w:rPr>
        <w:t xml:space="preserve"> se </w:t>
      </w:r>
      <w:r w:rsidR="00832053">
        <w:rPr>
          <w:sz w:val="22"/>
        </w:rPr>
        <w:t>način pripreme tehničkih specifikacija za nabavu roba, radova i usluga.</w:t>
      </w:r>
      <w:r w:rsidR="00C94ECD">
        <w:rPr>
          <w:sz w:val="22"/>
        </w:rPr>
        <w:t xml:space="preserve"> </w:t>
      </w:r>
      <w:r w:rsidR="004D20BA">
        <w:rPr>
          <w:sz w:val="22"/>
        </w:rPr>
        <w:t xml:space="preserve">Tehnička specifikacija dio je dokumentacije nadmetanja pomoću koje se definiraju najvažniji detalji predmeta nabave kao što su detaljan opis predmeta nabave, količina, vrsta garancija, rokovi isporuke, plaćanja, dodatne usluge i sl. </w:t>
      </w:r>
      <w:r w:rsidR="00B7412B">
        <w:rPr>
          <w:sz w:val="22"/>
        </w:rPr>
        <w:t>Primjena ovog postupka obvezna</w:t>
      </w:r>
      <w:r w:rsidR="00830730">
        <w:rPr>
          <w:sz w:val="22"/>
        </w:rPr>
        <w:t xml:space="preserve"> </w:t>
      </w:r>
      <w:r>
        <w:rPr>
          <w:sz w:val="22"/>
        </w:rPr>
        <w:t xml:space="preserve">je </w:t>
      </w:r>
      <w:r w:rsidR="00FC2DB2">
        <w:rPr>
          <w:sz w:val="22"/>
        </w:rPr>
        <w:t xml:space="preserve">za sve djelatnike Fakulteta neovisno o </w:t>
      </w:r>
      <w:r w:rsidR="00BC322B">
        <w:rPr>
          <w:sz w:val="22"/>
        </w:rPr>
        <w:t>korištenju izvora</w:t>
      </w:r>
      <w:r w:rsidR="00FC2DB2">
        <w:rPr>
          <w:sz w:val="22"/>
        </w:rPr>
        <w:t xml:space="preserve"> financijskih sredstava.</w:t>
      </w:r>
    </w:p>
    <w:p w:rsidR="00830730" w:rsidRPr="005A7BDF" w:rsidRDefault="00830730" w:rsidP="005A7BDF">
      <w:pPr>
        <w:pStyle w:val="BodyText"/>
        <w:spacing w:before="120"/>
        <w:ind w:left="720"/>
        <w:rPr>
          <w:sz w:val="22"/>
        </w:rPr>
      </w:pPr>
    </w:p>
    <w:p w:rsidR="00830730" w:rsidRPr="005A7BDF" w:rsidRDefault="00830730" w:rsidP="005A7BDF">
      <w:pPr>
        <w:spacing w:before="120" w:after="120"/>
        <w:rPr>
          <w:b/>
          <w:bCs/>
          <w:sz w:val="22"/>
        </w:rPr>
      </w:pPr>
      <w:r w:rsidRPr="005A7BDF">
        <w:rPr>
          <w:b/>
          <w:bCs/>
          <w:sz w:val="22"/>
        </w:rPr>
        <w:t xml:space="preserve">2. </w:t>
      </w:r>
      <w:r w:rsidRPr="005A7BDF">
        <w:rPr>
          <w:b/>
          <w:bCs/>
          <w:sz w:val="22"/>
        </w:rPr>
        <w:tab/>
        <w:t>ODGOVORNOSTI</w:t>
      </w:r>
    </w:p>
    <w:p w:rsidR="00C1756E" w:rsidRDefault="003D04C7" w:rsidP="003D04C7">
      <w:pPr>
        <w:spacing w:before="120" w:after="120"/>
        <w:ind w:left="720"/>
        <w:jc w:val="both"/>
        <w:rPr>
          <w:bCs/>
          <w:sz w:val="22"/>
        </w:rPr>
      </w:pPr>
      <w:r>
        <w:rPr>
          <w:bCs/>
          <w:sz w:val="22"/>
        </w:rPr>
        <w:t xml:space="preserve">Pripremu ili organizaciju provođenja pripreme izrade tehničke specifikacije za nabavu roba , radova i usluga organizira Ured za nabavu Medicinskog fakulteta, sukladno </w:t>
      </w:r>
      <w:r w:rsidR="00C1756E">
        <w:rPr>
          <w:bCs/>
          <w:sz w:val="22"/>
        </w:rPr>
        <w:t xml:space="preserve">usvojenim procedurama i </w:t>
      </w:r>
      <w:r>
        <w:rPr>
          <w:bCs/>
          <w:sz w:val="22"/>
        </w:rPr>
        <w:t xml:space="preserve">odredbama članaka 79., 80, i 81 Zakona o javnoj nabavi i ostalim zakonskim i podzakonskim odredbama. </w:t>
      </w:r>
    </w:p>
    <w:p w:rsidR="00C1756E" w:rsidRDefault="003D04C7" w:rsidP="003D04C7">
      <w:pPr>
        <w:spacing w:before="120" w:after="120"/>
        <w:ind w:left="720"/>
        <w:jc w:val="both"/>
        <w:rPr>
          <w:bCs/>
          <w:sz w:val="22"/>
        </w:rPr>
      </w:pPr>
      <w:r>
        <w:rPr>
          <w:bCs/>
          <w:sz w:val="22"/>
        </w:rPr>
        <w:t xml:space="preserve">Interni naručitelj priprema i odgovoran je za istinitost navoda u </w:t>
      </w:r>
      <w:r w:rsidR="00C1756E">
        <w:rPr>
          <w:bCs/>
          <w:sz w:val="22"/>
        </w:rPr>
        <w:t>Zahtjev za narudžbenicu -  u daljnjem tekstu Za/Na.</w:t>
      </w:r>
      <w:r>
        <w:rPr>
          <w:bCs/>
          <w:sz w:val="22"/>
        </w:rPr>
        <w:t xml:space="preserve"> </w:t>
      </w:r>
    </w:p>
    <w:p w:rsidR="00C1756E" w:rsidRDefault="003D04C7" w:rsidP="003D04C7">
      <w:pPr>
        <w:spacing w:before="120" w:after="120"/>
        <w:ind w:left="720"/>
        <w:jc w:val="both"/>
        <w:rPr>
          <w:bCs/>
          <w:sz w:val="22"/>
        </w:rPr>
      </w:pPr>
      <w:r>
        <w:rPr>
          <w:bCs/>
          <w:sz w:val="22"/>
        </w:rPr>
        <w:t xml:space="preserve">Voditelj Odsjeka za financije i računovodstvo utvrđuje raspoloživost financijskih sredstava za nabavu predmeta nabave. </w:t>
      </w:r>
    </w:p>
    <w:p w:rsidR="00C1756E" w:rsidRDefault="003D04C7" w:rsidP="003D04C7">
      <w:pPr>
        <w:spacing w:before="120" w:after="120"/>
        <w:ind w:left="720"/>
        <w:jc w:val="both"/>
        <w:rPr>
          <w:bCs/>
          <w:sz w:val="22"/>
        </w:rPr>
      </w:pPr>
      <w:r>
        <w:rPr>
          <w:bCs/>
          <w:sz w:val="22"/>
        </w:rPr>
        <w:t>Prodekan za upravu i poslovanje odobrava nabavu predmeta nabave.</w:t>
      </w:r>
    </w:p>
    <w:p w:rsidR="00980AA6" w:rsidRDefault="003D04C7" w:rsidP="003D04C7">
      <w:pPr>
        <w:spacing w:before="120" w:after="120"/>
        <w:ind w:left="720"/>
        <w:jc w:val="both"/>
        <w:rPr>
          <w:bCs/>
          <w:sz w:val="22"/>
        </w:rPr>
      </w:pPr>
      <w:r>
        <w:rPr>
          <w:bCs/>
          <w:sz w:val="22"/>
        </w:rPr>
        <w:t>Voditelj Ureda</w:t>
      </w:r>
      <w:r w:rsidR="00172160">
        <w:rPr>
          <w:bCs/>
          <w:sz w:val="22"/>
        </w:rPr>
        <w:t xml:space="preserve"> za nabavu odlučuje o vrsti i načinu postupka nabave što uključuje  utvrđivanje</w:t>
      </w:r>
      <w:r>
        <w:rPr>
          <w:bCs/>
          <w:sz w:val="22"/>
        </w:rPr>
        <w:t xml:space="preserve"> detaljne tehničke specifikacije predmeta nabave</w:t>
      </w:r>
      <w:r w:rsidR="00C1756E">
        <w:rPr>
          <w:bCs/>
          <w:sz w:val="22"/>
        </w:rPr>
        <w:t>,</w:t>
      </w:r>
      <w:r>
        <w:rPr>
          <w:bCs/>
          <w:sz w:val="22"/>
        </w:rPr>
        <w:t xml:space="preserve"> te provodi postupak izrade dokumentacije nadmetanja, pripreme ili organizacije pripreme tehničke specifikacije od strane stručnih osoba.  </w:t>
      </w:r>
    </w:p>
    <w:p w:rsidR="0035019C" w:rsidRPr="0035019C" w:rsidRDefault="0035019C" w:rsidP="0035019C">
      <w:pPr>
        <w:pStyle w:val="NormalWeb"/>
        <w:spacing w:line="300" w:lineRule="atLeas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Dekan</w:t>
      </w:r>
      <w:r w:rsidRPr="00531322">
        <w:rPr>
          <w:rFonts w:ascii="Arial" w:hAnsi="Arial" w:cs="Arial"/>
          <w:sz w:val="22"/>
          <w:szCs w:val="22"/>
        </w:rPr>
        <w:t xml:space="preserve"> odgovara za sveukupnu organ</w:t>
      </w:r>
      <w:r>
        <w:rPr>
          <w:rFonts w:ascii="Arial" w:hAnsi="Arial" w:cs="Arial"/>
          <w:sz w:val="22"/>
          <w:szCs w:val="22"/>
        </w:rPr>
        <w:t>izaciju, upravljanje i nadzor ovog postupka.</w:t>
      </w:r>
    </w:p>
    <w:p w:rsidR="00830730" w:rsidRPr="005A7BDF" w:rsidRDefault="00830730" w:rsidP="005A7BDF">
      <w:pPr>
        <w:spacing w:before="120" w:after="120"/>
        <w:ind w:left="720"/>
        <w:jc w:val="both"/>
        <w:rPr>
          <w:sz w:val="22"/>
        </w:rPr>
      </w:pPr>
    </w:p>
    <w:p w:rsidR="00830730" w:rsidRPr="005A7BDF" w:rsidRDefault="00830730" w:rsidP="005A7BDF">
      <w:pPr>
        <w:spacing w:before="120" w:after="120"/>
        <w:rPr>
          <w:b/>
          <w:bCs/>
          <w:sz w:val="22"/>
        </w:rPr>
      </w:pPr>
      <w:r w:rsidRPr="005A7BDF">
        <w:rPr>
          <w:b/>
          <w:bCs/>
          <w:sz w:val="22"/>
        </w:rPr>
        <w:t xml:space="preserve">3. </w:t>
      </w:r>
      <w:r w:rsidRPr="005A7BDF">
        <w:rPr>
          <w:b/>
          <w:bCs/>
          <w:sz w:val="22"/>
        </w:rPr>
        <w:tab/>
      </w:r>
      <w:r>
        <w:rPr>
          <w:b/>
          <w:bCs/>
          <w:sz w:val="22"/>
        </w:rPr>
        <w:t>POSTUPAK</w:t>
      </w:r>
      <w:r w:rsidRPr="005A7BDF">
        <w:rPr>
          <w:b/>
          <w:bCs/>
          <w:sz w:val="22"/>
        </w:rPr>
        <w:t xml:space="preserve"> </w:t>
      </w:r>
      <w:r>
        <w:rPr>
          <w:b/>
          <w:bCs/>
          <w:sz w:val="22"/>
        </w:rPr>
        <w:t>–</w:t>
      </w:r>
      <w:r w:rsidRPr="005A7BDF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HODOGRAM </w:t>
      </w:r>
      <w:r w:rsidRPr="005A7BDF">
        <w:rPr>
          <w:b/>
          <w:bCs/>
          <w:sz w:val="22"/>
        </w:rPr>
        <w:t>AKTIVNOSTI</w:t>
      </w:r>
    </w:p>
    <w:p w:rsidR="00A601BA" w:rsidRPr="00DC378B" w:rsidRDefault="00DC378B" w:rsidP="00375E4E">
      <w:pPr>
        <w:spacing w:before="240" w:after="120"/>
        <w:ind w:left="720"/>
        <w:jc w:val="both"/>
        <w:rPr>
          <w:bCs/>
          <w:sz w:val="22"/>
        </w:rPr>
      </w:pPr>
      <w:r w:rsidRPr="00C00C76">
        <w:rPr>
          <w:b/>
          <w:bCs/>
          <w:sz w:val="22"/>
        </w:rPr>
        <w:t>10</w:t>
      </w:r>
      <w:r>
        <w:rPr>
          <w:bCs/>
          <w:sz w:val="22"/>
        </w:rPr>
        <w:t xml:space="preserve"> </w:t>
      </w:r>
      <w:r w:rsidR="00C61EA5">
        <w:rPr>
          <w:bCs/>
          <w:sz w:val="22"/>
        </w:rPr>
        <w:t>Ured za nabavu</w:t>
      </w:r>
      <w:r w:rsidRPr="00DC378B">
        <w:rPr>
          <w:bCs/>
          <w:sz w:val="22"/>
        </w:rPr>
        <w:t xml:space="preserve"> </w:t>
      </w:r>
      <w:r w:rsidR="00C1756E">
        <w:rPr>
          <w:bCs/>
          <w:sz w:val="22"/>
        </w:rPr>
        <w:t>zaprima odobreni Za</w:t>
      </w:r>
      <w:r w:rsidR="005D33BB">
        <w:rPr>
          <w:bCs/>
          <w:sz w:val="22"/>
        </w:rPr>
        <w:t>/Ne</w:t>
      </w:r>
      <w:r w:rsidR="00C1756E">
        <w:rPr>
          <w:bCs/>
          <w:sz w:val="22"/>
        </w:rPr>
        <w:t xml:space="preserve"> i sukladno zakonskim odredbama</w:t>
      </w:r>
      <w:r w:rsidR="00172160">
        <w:rPr>
          <w:bCs/>
          <w:sz w:val="22"/>
        </w:rPr>
        <w:t>,</w:t>
      </w:r>
      <w:r w:rsidR="00C1756E">
        <w:rPr>
          <w:bCs/>
          <w:sz w:val="22"/>
        </w:rPr>
        <w:t xml:space="preserve"> finacijskom planu te planu nabave određuje </w:t>
      </w:r>
      <w:r w:rsidR="005D33BB">
        <w:rPr>
          <w:bCs/>
          <w:sz w:val="22"/>
        </w:rPr>
        <w:t xml:space="preserve">vrstu i </w:t>
      </w:r>
      <w:r w:rsidR="00C1756E">
        <w:rPr>
          <w:bCs/>
          <w:sz w:val="22"/>
        </w:rPr>
        <w:t>način</w:t>
      </w:r>
      <w:r w:rsidR="005D33BB">
        <w:rPr>
          <w:bCs/>
          <w:sz w:val="22"/>
        </w:rPr>
        <w:t xml:space="preserve"> postupka</w:t>
      </w:r>
      <w:r w:rsidR="00172160">
        <w:rPr>
          <w:bCs/>
          <w:sz w:val="22"/>
        </w:rPr>
        <w:t xml:space="preserve"> </w:t>
      </w:r>
      <w:r w:rsidR="00C1756E">
        <w:rPr>
          <w:bCs/>
          <w:sz w:val="22"/>
        </w:rPr>
        <w:t>nabave</w:t>
      </w:r>
      <w:r w:rsidR="00177457">
        <w:rPr>
          <w:bCs/>
          <w:sz w:val="22"/>
        </w:rPr>
        <w:t>,</w:t>
      </w:r>
      <w:r w:rsidR="00C00C76" w:rsidRPr="00C00C76">
        <w:rPr>
          <w:b/>
          <w:sz w:val="22"/>
        </w:rPr>
        <w:t xml:space="preserve"> </w:t>
      </w:r>
      <w:r w:rsidR="003C1B44">
        <w:rPr>
          <w:sz w:val="22"/>
        </w:rPr>
        <w:t>te dostavlja Uputu</w:t>
      </w:r>
      <w:r w:rsidR="00177457">
        <w:rPr>
          <w:sz w:val="22"/>
        </w:rPr>
        <w:t xml:space="preserve"> o prip</w:t>
      </w:r>
      <w:r w:rsidR="003C1B44">
        <w:rPr>
          <w:sz w:val="22"/>
        </w:rPr>
        <w:t>r</w:t>
      </w:r>
      <w:r w:rsidR="00177457">
        <w:rPr>
          <w:sz w:val="22"/>
        </w:rPr>
        <w:t>emi tehničke specifikacije</w:t>
      </w:r>
      <w:r w:rsidR="00FC61EC">
        <w:rPr>
          <w:sz w:val="22"/>
        </w:rPr>
        <w:t xml:space="preserve"> inicijatorima nabave</w:t>
      </w:r>
      <w:r w:rsidR="003C1B44">
        <w:rPr>
          <w:sz w:val="22"/>
        </w:rPr>
        <w:t>. Uputa je</w:t>
      </w:r>
      <w:r w:rsidR="00FC61EC">
        <w:rPr>
          <w:sz w:val="22"/>
        </w:rPr>
        <w:t xml:space="preserve"> dio ove Procedure.</w:t>
      </w:r>
      <w:r w:rsidR="00177457">
        <w:rPr>
          <w:sz w:val="22"/>
        </w:rPr>
        <w:t xml:space="preserve"> </w:t>
      </w:r>
      <w:r w:rsidR="00C00C76" w:rsidRPr="005A7BDF">
        <w:rPr>
          <w:b/>
          <w:sz w:val="22"/>
        </w:rPr>
        <w:t>Rok:</w:t>
      </w:r>
      <w:r w:rsidR="00C00C76" w:rsidRPr="005A7BDF">
        <w:rPr>
          <w:sz w:val="22"/>
        </w:rPr>
        <w:t xml:space="preserve"> </w:t>
      </w:r>
      <w:r w:rsidR="00C1756E">
        <w:rPr>
          <w:sz w:val="22"/>
        </w:rPr>
        <w:t>odmah po primitku Z</w:t>
      </w:r>
      <w:r w:rsidR="005D33BB">
        <w:rPr>
          <w:sz w:val="22"/>
        </w:rPr>
        <w:t>a/Ne</w:t>
      </w:r>
      <w:r w:rsidR="00C00C76">
        <w:rPr>
          <w:sz w:val="22"/>
        </w:rPr>
        <w:t xml:space="preserve"> </w:t>
      </w:r>
      <w:r w:rsidR="00C00C76" w:rsidRPr="005A7BDF">
        <w:rPr>
          <w:b/>
          <w:sz w:val="22"/>
        </w:rPr>
        <w:t>Odgovornost:</w:t>
      </w:r>
      <w:r w:rsidR="00C00C76" w:rsidRPr="005A7BDF">
        <w:rPr>
          <w:sz w:val="22"/>
        </w:rPr>
        <w:t xml:space="preserve"> </w:t>
      </w:r>
      <w:r w:rsidR="00C1756E">
        <w:rPr>
          <w:sz w:val="22"/>
        </w:rPr>
        <w:t xml:space="preserve">Voditelj </w:t>
      </w:r>
      <w:r w:rsidR="001D73B6">
        <w:rPr>
          <w:sz w:val="22"/>
        </w:rPr>
        <w:t>Uredu za nabavu</w:t>
      </w:r>
      <w:r w:rsidR="00C00C76">
        <w:rPr>
          <w:sz w:val="22"/>
        </w:rPr>
        <w:t xml:space="preserve"> </w:t>
      </w:r>
      <w:r w:rsidR="00C00C76" w:rsidRPr="005A7BDF">
        <w:rPr>
          <w:b/>
          <w:sz w:val="22"/>
        </w:rPr>
        <w:t>Popratni dokument:</w:t>
      </w:r>
      <w:r w:rsidR="00C1756E">
        <w:rPr>
          <w:b/>
          <w:sz w:val="22"/>
        </w:rPr>
        <w:t xml:space="preserve"> </w:t>
      </w:r>
      <w:r w:rsidR="00C1756E">
        <w:rPr>
          <w:sz w:val="22"/>
        </w:rPr>
        <w:t>Za/Na, ponuda, katalog, skica, fotografija</w:t>
      </w:r>
      <w:r w:rsidR="003C1B44">
        <w:rPr>
          <w:sz w:val="22"/>
        </w:rPr>
        <w:t>.</w:t>
      </w:r>
      <w:r w:rsidR="00A53D49">
        <w:rPr>
          <w:sz w:val="22"/>
        </w:rPr>
        <w:t xml:space="preserve"> </w:t>
      </w:r>
    </w:p>
    <w:p w:rsidR="00830730" w:rsidRPr="005A7BDF" w:rsidRDefault="00DC378B" w:rsidP="00375E4E">
      <w:pPr>
        <w:spacing w:before="240" w:after="120"/>
        <w:ind w:left="7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20 </w:t>
      </w:r>
      <w:r w:rsidR="00A53D49" w:rsidRPr="00A53D49">
        <w:rPr>
          <w:bCs/>
          <w:sz w:val="22"/>
        </w:rPr>
        <w:t>Prodekan/</w:t>
      </w:r>
      <w:r w:rsidR="001C0376">
        <w:rPr>
          <w:bCs/>
          <w:sz w:val="22"/>
        </w:rPr>
        <w:t>Pročelnik/Predstojnik/V</w:t>
      </w:r>
      <w:r w:rsidRPr="00DC378B">
        <w:rPr>
          <w:bCs/>
          <w:sz w:val="22"/>
        </w:rPr>
        <w:t>oditelj</w:t>
      </w:r>
      <w:r w:rsidR="005D33BB">
        <w:rPr>
          <w:bCs/>
          <w:sz w:val="22"/>
        </w:rPr>
        <w:t xml:space="preserve"> </w:t>
      </w:r>
      <w:r w:rsidR="001C0376">
        <w:rPr>
          <w:bCs/>
          <w:sz w:val="22"/>
        </w:rPr>
        <w:t>Odsjeka ili Voditelj projekta</w:t>
      </w:r>
      <w:r w:rsidRPr="00DC378B">
        <w:rPr>
          <w:bCs/>
          <w:sz w:val="22"/>
        </w:rPr>
        <w:t xml:space="preserve"> </w:t>
      </w:r>
      <w:r w:rsidR="005D33BB">
        <w:rPr>
          <w:bCs/>
          <w:sz w:val="22"/>
        </w:rPr>
        <w:t>koji je inicirao nabavu određuje stručnu osobu koja priprema ili sudjeluje u pripremi tehničke specifikacije predmeta nabave. Za nabave koje se odnose na zajedničko poslovanje svih organizacijskih jedinica Medicinskog fakulteta bez obzira na izvore financiranja, nabavu inicira Prodekan za upravu i poslovanje i određuje stručne osobe za pripremu tehničkih specifikacija</w:t>
      </w:r>
      <w:r w:rsidR="00C00C76">
        <w:rPr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="00830730" w:rsidRPr="005A7BDF">
        <w:rPr>
          <w:b/>
          <w:sz w:val="22"/>
        </w:rPr>
        <w:t>Rok:</w:t>
      </w:r>
      <w:r w:rsidR="00830730" w:rsidRPr="005A7BDF">
        <w:rPr>
          <w:sz w:val="22"/>
        </w:rPr>
        <w:t xml:space="preserve"> </w:t>
      </w:r>
      <w:r>
        <w:rPr>
          <w:sz w:val="22"/>
        </w:rPr>
        <w:t xml:space="preserve">u skladu </w:t>
      </w:r>
      <w:r w:rsidR="005D33BB">
        <w:rPr>
          <w:sz w:val="22"/>
        </w:rPr>
        <w:t>definiranim vremenskim rokovima iz Za/Ne i zakonskim rokovima</w:t>
      </w:r>
      <w:r w:rsidR="00830730" w:rsidRPr="005A7BDF">
        <w:rPr>
          <w:sz w:val="22"/>
        </w:rPr>
        <w:t xml:space="preserve"> </w:t>
      </w:r>
      <w:r w:rsidR="00830730" w:rsidRPr="005A7BDF">
        <w:rPr>
          <w:b/>
          <w:sz w:val="22"/>
        </w:rPr>
        <w:t>Odgovornost:</w:t>
      </w:r>
      <w:r w:rsidR="00830730" w:rsidRPr="005A7BDF">
        <w:rPr>
          <w:sz w:val="22"/>
        </w:rPr>
        <w:t xml:space="preserve"> </w:t>
      </w:r>
      <w:r w:rsidR="005D33BB">
        <w:rPr>
          <w:sz w:val="22"/>
        </w:rPr>
        <w:t>Podnositelj Za/Ne ili Prodekan za upravu i poslovanje</w:t>
      </w:r>
      <w:r w:rsidR="00830730">
        <w:rPr>
          <w:sz w:val="22"/>
        </w:rPr>
        <w:t xml:space="preserve"> </w:t>
      </w:r>
      <w:r w:rsidR="00830730" w:rsidRPr="005A7BDF">
        <w:rPr>
          <w:b/>
          <w:sz w:val="22"/>
        </w:rPr>
        <w:t>Popratni dokument:</w:t>
      </w:r>
      <w:r w:rsidR="005D33BB">
        <w:rPr>
          <w:sz w:val="22"/>
        </w:rPr>
        <w:t xml:space="preserve"> Za/na, ponuda, skice, </w:t>
      </w:r>
      <w:r w:rsidR="00A53D49">
        <w:rPr>
          <w:sz w:val="22"/>
        </w:rPr>
        <w:t>katalog, fotografije,</w:t>
      </w:r>
      <w:r w:rsidR="00A53D49" w:rsidRPr="00A53D49">
        <w:rPr>
          <w:sz w:val="22"/>
        </w:rPr>
        <w:t xml:space="preserve"> </w:t>
      </w:r>
      <w:r w:rsidR="00A53D49">
        <w:rPr>
          <w:sz w:val="22"/>
        </w:rPr>
        <w:t>Odluka o javnoj nabavi.</w:t>
      </w:r>
    </w:p>
    <w:p w:rsidR="004D20BA" w:rsidRDefault="004D20BA" w:rsidP="0035019C">
      <w:pPr>
        <w:spacing w:before="240" w:after="120"/>
        <w:ind w:left="720"/>
        <w:jc w:val="both"/>
        <w:rPr>
          <w:b/>
          <w:sz w:val="22"/>
        </w:rPr>
      </w:pPr>
    </w:p>
    <w:p w:rsidR="00830730" w:rsidRPr="005A7BDF" w:rsidRDefault="00C00C76" w:rsidP="00A53D49">
      <w:pPr>
        <w:spacing w:before="240" w:after="120"/>
        <w:ind w:left="720"/>
        <w:jc w:val="both"/>
        <w:rPr>
          <w:b/>
          <w:bCs/>
          <w:sz w:val="22"/>
        </w:rPr>
      </w:pPr>
      <w:r>
        <w:rPr>
          <w:b/>
          <w:sz w:val="22"/>
        </w:rPr>
        <w:lastRenderedPageBreak/>
        <w:t>3</w:t>
      </w:r>
      <w:r w:rsidR="00830730" w:rsidRPr="005A7BDF">
        <w:rPr>
          <w:b/>
          <w:sz w:val="22"/>
        </w:rPr>
        <w:t xml:space="preserve">0 </w:t>
      </w:r>
      <w:r w:rsidR="005D33BB" w:rsidRPr="005D33BB">
        <w:rPr>
          <w:sz w:val="22"/>
        </w:rPr>
        <w:t xml:space="preserve">Certificirani </w:t>
      </w:r>
      <w:r w:rsidR="005D33BB">
        <w:rPr>
          <w:sz w:val="22"/>
        </w:rPr>
        <w:t>djelatnik za provođenje postupaka javne nabave koordinira pripremu dokumentacije nadmetanja i tehničke specifikacije</w:t>
      </w:r>
      <w:r w:rsidR="004D20BA">
        <w:rPr>
          <w:sz w:val="22"/>
        </w:rPr>
        <w:t xml:space="preserve"> na jasan, sažet, neutralan i nedvojben način,</w:t>
      </w:r>
      <w:r w:rsidR="005D33BB">
        <w:rPr>
          <w:sz w:val="22"/>
        </w:rPr>
        <w:t xml:space="preserve"> sukladno odredbama Za</w:t>
      </w:r>
      <w:r w:rsidR="004D20BA">
        <w:rPr>
          <w:sz w:val="22"/>
        </w:rPr>
        <w:t>kona o javnoj nabavi</w:t>
      </w:r>
      <w:r w:rsidR="00A53D49">
        <w:rPr>
          <w:sz w:val="22"/>
        </w:rPr>
        <w:t xml:space="preserve">, </w:t>
      </w:r>
      <w:r w:rsidR="00177457">
        <w:rPr>
          <w:sz w:val="22"/>
        </w:rPr>
        <w:t xml:space="preserve">te dostavlja </w:t>
      </w:r>
      <w:r w:rsidR="00A53D49">
        <w:rPr>
          <w:sz w:val="22"/>
        </w:rPr>
        <w:t>dokumentaciju nadmetanja i tehničku specifikaciju na kontrolu osobi koja je inicirala nabavu</w:t>
      </w:r>
      <w:r w:rsidR="00B7412B">
        <w:rPr>
          <w:b/>
          <w:sz w:val="22"/>
        </w:rPr>
        <w:t xml:space="preserve"> </w:t>
      </w:r>
      <w:r w:rsidR="00830730" w:rsidRPr="005A7BDF">
        <w:rPr>
          <w:b/>
          <w:sz w:val="22"/>
        </w:rPr>
        <w:t>Rok:</w:t>
      </w:r>
      <w:r w:rsidR="00830730" w:rsidRPr="005A7BDF">
        <w:rPr>
          <w:sz w:val="22"/>
        </w:rPr>
        <w:t xml:space="preserve"> Odmah po </w:t>
      </w:r>
      <w:r w:rsidR="003C1B44">
        <w:rPr>
          <w:sz w:val="22"/>
        </w:rPr>
        <w:t>završetku</w:t>
      </w:r>
      <w:r w:rsidR="00566B7A">
        <w:rPr>
          <w:sz w:val="22"/>
        </w:rPr>
        <w:t xml:space="preserve"> pripreme spec</w:t>
      </w:r>
      <w:r w:rsidR="00BC322B">
        <w:rPr>
          <w:sz w:val="22"/>
        </w:rPr>
        <w:t>i</w:t>
      </w:r>
      <w:r w:rsidR="00566B7A">
        <w:rPr>
          <w:sz w:val="22"/>
        </w:rPr>
        <w:t>fikacije</w:t>
      </w:r>
      <w:r w:rsidR="003C1B44">
        <w:rPr>
          <w:sz w:val="22"/>
        </w:rPr>
        <w:t xml:space="preserve"> </w:t>
      </w:r>
      <w:r w:rsidR="0082782E">
        <w:rPr>
          <w:sz w:val="22"/>
        </w:rPr>
        <w:t xml:space="preserve"> </w:t>
      </w:r>
      <w:r w:rsidR="00830730" w:rsidRPr="005A7BDF">
        <w:rPr>
          <w:b/>
          <w:sz w:val="22"/>
        </w:rPr>
        <w:t>Odgovornost:</w:t>
      </w:r>
      <w:r w:rsidR="00070EEE">
        <w:rPr>
          <w:sz w:val="22"/>
        </w:rPr>
        <w:t xml:space="preserve"> Djelatnik u </w:t>
      </w:r>
      <w:r w:rsidR="004D20BA">
        <w:rPr>
          <w:sz w:val="22"/>
        </w:rPr>
        <w:t>Uredu za nabavu</w:t>
      </w:r>
      <w:r w:rsidR="00830730" w:rsidRPr="005A7BDF">
        <w:rPr>
          <w:sz w:val="22"/>
        </w:rPr>
        <w:t xml:space="preserve">; </w:t>
      </w:r>
      <w:r w:rsidR="00830730" w:rsidRPr="005A7BDF">
        <w:rPr>
          <w:b/>
          <w:sz w:val="22"/>
        </w:rPr>
        <w:t>Popratni dokument:</w:t>
      </w:r>
      <w:r w:rsidR="00A53D49" w:rsidRPr="00A53D49">
        <w:rPr>
          <w:sz w:val="22"/>
        </w:rPr>
        <w:t xml:space="preserve"> </w:t>
      </w:r>
      <w:r w:rsidR="00A53D49">
        <w:rPr>
          <w:sz w:val="22"/>
        </w:rPr>
        <w:t>Za/na, ponuda, skice, katalog, fotografije,</w:t>
      </w:r>
      <w:r w:rsidR="00A53D49" w:rsidRPr="00A53D49">
        <w:rPr>
          <w:sz w:val="22"/>
        </w:rPr>
        <w:t xml:space="preserve"> </w:t>
      </w:r>
      <w:r w:rsidR="00A53D49">
        <w:rPr>
          <w:sz w:val="22"/>
        </w:rPr>
        <w:t>dokumentacija nadmetanja i tehnička specifikacija Odluka o javnoj nabavi.</w:t>
      </w:r>
    </w:p>
    <w:p w:rsidR="00A53D49" w:rsidRPr="005A7BDF" w:rsidRDefault="00830730" w:rsidP="00A53D49">
      <w:pPr>
        <w:spacing w:before="240" w:after="120"/>
        <w:ind w:left="720"/>
        <w:jc w:val="both"/>
        <w:rPr>
          <w:b/>
          <w:bCs/>
          <w:sz w:val="22"/>
        </w:rPr>
      </w:pPr>
      <w:r w:rsidRPr="005A7BDF">
        <w:rPr>
          <w:b/>
          <w:sz w:val="22"/>
        </w:rPr>
        <w:t>40</w:t>
      </w:r>
      <w:r w:rsidRPr="005A7BDF">
        <w:rPr>
          <w:sz w:val="22"/>
        </w:rPr>
        <w:t xml:space="preserve"> </w:t>
      </w:r>
      <w:r w:rsidR="00A53D49">
        <w:rPr>
          <w:sz w:val="22"/>
        </w:rPr>
        <w:t xml:space="preserve">Prodekan/Pročelnik/Predstojnik/Voditelj kontrolira dokumentaciju nadmetanja zajedno sa tehničkom specifikacijom te istu mijenja ili odobrava. </w:t>
      </w:r>
      <w:r w:rsidR="00C00C76" w:rsidRPr="005A7BDF">
        <w:rPr>
          <w:b/>
          <w:sz w:val="22"/>
        </w:rPr>
        <w:t xml:space="preserve">Rok: </w:t>
      </w:r>
      <w:r w:rsidR="00761B53">
        <w:rPr>
          <w:sz w:val="22"/>
        </w:rPr>
        <w:t xml:space="preserve">U roku od 7 </w:t>
      </w:r>
      <w:r w:rsidR="00A53D49" w:rsidRPr="00A53D49">
        <w:rPr>
          <w:sz w:val="22"/>
        </w:rPr>
        <w:t>dana od dana zaprimanja dokumentacije i specifikacije.</w:t>
      </w:r>
      <w:r w:rsidR="00A53D49">
        <w:rPr>
          <w:b/>
          <w:sz w:val="22"/>
        </w:rPr>
        <w:t xml:space="preserve"> </w:t>
      </w:r>
      <w:r w:rsidR="00C00C76" w:rsidRPr="005A7BDF">
        <w:rPr>
          <w:b/>
          <w:sz w:val="22"/>
        </w:rPr>
        <w:t>Odgovornost:</w:t>
      </w:r>
      <w:r w:rsidR="001D73B6">
        <w:rPr>
          <w:b/>
          <w:sz w:val="22"/>
        </w:rPr>
        <w:t xml:space="preserve"> </w:t>
      </w:r>
      <w:r w:rsidR="00A53D49" w:rsidRPr="00A53D49">
        <w:rPr>
          <w:sz w:val="22"/>
        </w:rPr>
        <w:t>Inicijator nabave</w:t>
      </w:r>
      <w:r w:rsidR="00A53D49">
        <w:rPr>
          <w:b/>
          <w:sz w:val="22"/>
        </w:rPr>
        <w:t xml:space="preserve"> </w:t>
      </w:r>
      <w:r w:rsidR="00C00C76" w:rsidRPr="005A7BDF">
        <w:rPr>
          <w:b/>
          <w:sz w:val="22"/>
        </w:rPr>
        <w:t>Popratni dokument:</w:t>
      </w:r>
      <w:r w:rsidR="008D1112">
        <w:rPr>
          <w:sz w:val="22"/>
        </w:rPr>
        <w:t xml:space="preserve"> </w:t>
      </w:r>
      <w:r w:rsidR="00A53D49">
        <w:rPr>
          <w:sz w:val="22"/>
        </w:rPr>
        <w:t>Za/na, ponuda, skice, katalog, fotografije, Odluka o javnoj nabavi, dokumentacija nadmetanja i tehnička specifikacija.</w:t>
      </w:r>
    </w:p>
    <w:p w:rsidR="002E4F56" w:rsidRPr="00956EEC" w:rsidRDefault="008D1112" w:rsidP="00956EEC">
      <w:pPr>
        <w:spacing w:before="240" w:after="120"/>
        <w:ind w:left="720"/>
        <w:jc w:val="both"/>
        <w:rPr>
          <w:b/>
          <w:bCs/>
          <w:sz w:val="22"/>
        </w:rPr>
      </w:pPr>
      <w:r w:rsidRPr="001D7624">
        <w:rPr>
          <w:b/>
          <w:sz w:val="22"/>
        </w:rPr>
        <w:t>50</w:t>
      </w:r>
      <w:r>
        <w:rPr>
          <w:sz w:val="22"/>
        </w:rPr>
        <w:t xml:space="preserve"> </w:t>
      </w:r>
      <w:r w:rsidR="00A53D49" w:rsidRPr="005D33BB">
        <w:rPr>
          <w:sz w:val="22"/>
        </w:rPr>
        <w:t xml:space="preserve">Certificirani </w:t>
      </w:r>
      <w:r w:rsidR="00A53D49">
        <w:rPr>
          <w:sz w:val="22"/>
        </w:rPr>
        <w:t>djelatnik za provođenje postupaka javne nabave priprema finalnu verziju dokumentacije nadmetanja i tehničke specifikacije</w:t>
      </w:r>
      <w:r w:rsidR="00177457">
        <w:rPr>
          <w:sz w:val="22"/>
        </w:rPr>
        <w:t xml:space="preserve"> te istu objavljuje putem elektroničkog oglansika javne nabave na portalu Narodnih Novina i na web stranicama Fakulteta.</w:t>
      </w:r>
      <w:r w:rsidRPr="008D1112">
        <w:rPr>
          <w:b/>
          <w:sz w:val="22"/>
        </w:rPr>
        <w:t xml:space="preserve"> </w:t>
      </w:r>
      <w:r w:rsidRPr="005A7BDF">
        <w:rPr>
          <w:b/>
          <w:sz w:val="22"/>
        </w:rPr>
        <w:t xml:space="preserve">Rok: </w:t>
      </w:r>
      <w:r w:rsidR="00177457" w:rsidRPr="00177457">
        <w:rPr>
          <w:sz w:val="22"/>
        </w:rPr>
        <w:t>Odmah po zaprimanju ispravljene i odobrene verzije dokumantacije nadmetanja i tehničke spcifikacije.</w:t>
      </w:r>
      <w:r w:rsidR="00177457">
        <w:rPr>
          <w:sz w:val="22"/>
        </w:rPr>
        <w:t xml:space="preserve"> </w:t>
      </w:r>
      <w:r w:rsidRPr="005A7BDF">
        <w:rPr>
          <w:b/>
          <w:sz w:val="22"/>
        </w:rPr>
        <w:t>Odgovornost:</w:t>
      </w:r>
      <w:r>
        <w:rPr>
          <w:b/>
          <w:sz w:val="22"/>
        </w:rPr>
        <w:t xml:space="preserve"> </w:t>
      </w:r>
      <w:r w:rsidR="001C0376">
        <w:rPr>
          <w:sz w:val="22"/>
        </w:rPr>
        <w:t xml:space="preserve">Voditelj </w:t>
      </w:r>
      <w:r w:rsidR="00177457">
        <w:rPr>
          <w:sz w:val="22"/>
        </w:rPr>
        <w:t>Ureda za nabavu</w:t>
      </w:r>
      <w:r>
        <w:rPr>
          <w:sz w:val="22"/>
        </w:rPr>
        <w:t xml:space="preserve"> </w:t>
      </w:r>
      <w:r w:rsidRPr="005A7BDF">
        <w:rPr>
          <w:b/>
          <w:sz w:val="22"/>
        </w:rPr>
        <w:t>Popratni dokument:</w:t>
      </w:r>
      <w:r>
        <w:rPr>
          <w:sz w:val="22"/>
        </w:rPr>
        <w:t xml:space="preserve"> </w:t>
      </w:r>
      <w:r w:rsidR="00177457">
        <w:rPr>
          <w:sz w:val="22"/>
        </w:rPr>
        <w:t>Za/na, ponuda, skice, katalog, fotografije, Odluka o javnoj nabavi, dokumentacija nadmetanja i tehnička specifikacija, Objava iz Narodnih Novina.</w:t>
      </w:r>
    </w:p>
    <w:p w:rsidR="002E4F56" w:rsidRPr="005A7BDF" w:rsidRDefault="002E4F56" w:rsidP="00956EEC">
      <w:pPr>
        <w:spacing w:before="240" w:after="120"/>
        <w:jc w:val="both"/>
        <w:rPr>
          <w:sz w:val="22"/>
        </w:rPr>
      </w:pPr>
    </w:p>
    <w:p w:rsidR="00830730" w:rsidRPr="005A7BDF" w:rsidRDefault="00830730" w:rsidP="005A7BDF">
      <w:pPr>
        <w:spacing w:before="120" w:after="120"/>
        <w:rPr>
          <w:b/>
          <w:bCs/>
          <w:sz w:val="22"/>
        </w:rPr>
      </w:pPr>
      <w:r w:rsidRPr="005A7BDF">
        <w:rPr>
          <w:b/>
          <w:bCs/>
          <w:sz w:val="22"/>
        </w:rPr>
        <w:t xml:space="preserve">4. </w:t>
      </w:r>
      <w:r w:rsidRPr="005A7BDF">
        <w:rPr>
          <w:b/>
          <w:bCs/>
          <w:sz w:val="22"/>
        </w:rPr>
        <w:tab/>
        <w:t xml:space="preserve">ZAKONSKI OKVIR, DOKUMENTI I REFERENCE </w:t>
      </w:r>
    </w:p>
    <w:p w:rsidR="001B6767" w:rsidRPr="00531322" w:rsidRDefault="00830730" w:rsidP="001B6767">
      <w:pPr>
        <w:autoSpaceDE/>
        <w:autoSpaceDN/>
        <w:spacing w:line="300" w:lineRule="atLeast"/>
        <w:rPr>
          <w:bCs/>
          <w:sz w:val="22"/>
          <w:szCs w:val="22"/>
        </w:rPr>
      </w:pPr>
      <w:r w:rsidRPr="005A7BDF">
        <w:rPr>
          <w:bCs/>
          <w:sz w:val="22"/>
        </w:rPr>
        <w:t>4.1</w:t>
      </w:r>
      <w:r w:rsidRPr="005A7BDF">
        <w:rPr>
          <w:b/>
          <w:bCs/>
          <w:sz w:val="22"/>
        </w:rPr>
        <w:tab/>
      </w:r>
      <w:r w:rsidR="001B6767" w:rsidRPr="00531322">
        <w:rPr>
          <w:bCs/>
          <w:sz w:val="22"/>
          <w:szCs w:val="22"/>
        </w:rPr>
        <w:t>Procedura je definirana i provodi se sukladno odredbama slijedećih zakona, pravilnika, uredbi i statuta;</w:t>
      </w:r>
    </w:p>
    <w:p w:rsidR="001B6767" w:rsidRDefault="001B6767" w:rsidP="0073643D">
      <w:pPr>
        <w:numPr>
          <w:ilvl w:val="1"/>
          <w:numId w:val="2"/>
        </w:numPr>
        <w:autoSpaceDE/>
        <w:autoSpaceDN/>
        <w:spacing w:line="300" w:lineRule="atLeast"/>
        <w:rPr>
          <w:bCs/>
          <w:sz w:val="22"/>
          <w:szCs w:val="22"/>
        </w:rPr>
      </w:pPr>
      <w:r w:rsidRPr="00531322">
        <w:rPr>
          <w:bCs/>
          <w:sz w:val="22"/>
          <w:szCs w:val="22"/>
        </w:rPr>
        <w:t xml:space="preserve">Zakon o proračunu </w:t>
      </w:r>
    </w:p>
    <w:p w:rsidR="001B6767" w:rsidRPr="00531322" w:rsidRDefault="001B6767" w:rsidP="0073643D">
      <w:pPr>
        <w:numPr>
          <w:ilvl w:val="1"/>
          <w:numId w:val="2"/>
        </w:numPr>
        <w:autoSpaceDE/>
        <w:autoSpaceDN/>
        <w:spacing w:line="3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Zakon o izvršenju državnog proračuna </w:t>
      </w:r>
    </w:p>
    <w:p w:rsidR="001B6767" w:rsidRPr="00531322" w:rsidRDefault="001B6767" w:rsidP="0073643D">
      <w:pPr>
        <w:numPr>
          <w:ilvl w:val="1"/>
          <w:numId w:val="2"/>
        </w:numPr>
        <w:autoSpaceDE/>
        <w:autoSpaceDN/>
        <w:spacing w:line="300" w:lineRule="atLeast"/>
        <w:rPr>
          <w:bCs/>
          <w:sz w:val="22"/>
          <w:szCs w:val="22"/>
        </w:rPr>
      </w:pPr>
      <w:r w:rsidRPr="00531322">
        <w:rPr>
          <w:bCs/>
          <w:sz w:val="22"/>
          <w:szCs w:val="22"/>
        </w:rPr>
        <w:t xml:space="preserve">Zakon o fiskalnoj odgovornosti </w:t>
      </w:r>
    </w:p>
    <w:p w:rsidR="001B6767" w:rsidRPr="00531322" w:rsidRDefault="001B6767" w:rsidP="0073643D">
      <w:pPr>
        <w:numPr>
          <w:ilvl w:val="1"/>
          <w:numId w:val="2"/>
        </w:numPr>
        <w:autoSpaceDE/>
        <w:autoSpaceDN/>
        <w:spacing w:line="300" w:lineRule="atLeast"/>
        <w:rPr>
          <w:bCs/>
          <w:sz w:val="22"/>
          <w:szCs w:val="22"/>
        </w:rPr>
      </w:pPr>
      <w:r w:rsidRPr="00531322">
        <w:rPr>
          <w:bCs/>
          <w:sz w:val="22"/>
          <w:szCs w:val="22"/>
        </w:rPr>
        <w:t xml:space="preserve">Zakon o porezu na dodanu vrijednost </w:t>
      </w:r>
    </w:p>
    <w:p w:rsidR="001B6767" w:rsidRPr="00531322" w:rsidRDefault="001B6767" w:rsidP="0073643D">
      <w:pPr>
        <w:numPr>
          <w:ilvl w:val="1"/>
          <w:numId w:val="2"/>
        </w:numPr>
        <w:autoSpaceDE/>
        <w:autoSpaceDN/>
        <w:spacing w:line="300" w:lineRule="atLeast"/>
        <w:rPr>
          <w:bCs/>
          <w:sz w:val="22"/>
          <w:szCs w:val="22"/>
        </w:rPr>
      </w:pPr>
      <w:r w:rsidRPr="00531322">
        <w:rPr>
          <w:bCs/>
          <w:sz w:val="22"/>
          <w:szCs w:val="22"/>
        </w:rPr>
        <w:t xml:space="preserve">Zakon o javnoj nabavi </w:t>
      </w:r>
    </w:p>
    <w:p w:rsidR="001B6767" w:rsidRPr="00531322" w:rsidRDefault="001B6767" w:rsidP="0073643D">
      <w:pPr>
        <w:numPr>
          <w:ilvl w:val="1"/>
          <w:numId w:val="2"/>
        </w:numPr>
        <w:autoSpaceDE/>
        <w:autoSpaceDN/>
        <w:spacing w:line="300" w:lineRule="atLeast"/>
        <w:rPr>
          <w:bCs/>
          <w:sz w:val="22"/>
          <w:szCs w:val="22"/>
        </w:rPr>
      </w:pPr>
      <w:r w:rsidRPr="00531322">
        <w:rPr>
          <w:bCs/>
          <w:sz w:val="22"/>
          <w:szCs w:val="22"/>
        </w:rPr>
        <w:t xml:space="preserve">Zakon o deviznom poslovanju </w:t>
      </w:r>
    </w:p>
    <w:p w:rsidR="001B6767" w:rsidRPr="00531322" w:rsidRDefault="001B6767" w:rsidP="0073643D">
      <w:pPr>
        <w:numPr>
          <w:ilvl w:val="1"/>
          <w:numId w:val="2"/>
        </w:numPr>
        <w:autoSpaceDE/>
        <w:autoSpaceDN/>
        <w:spacing w:line="300" w:lineRule="atLeast"/>
        <w:rPr>
          <w:bCs/>
          <w:sz w:val="22"/>
          <w:szCs w:val="22"/>
        </w:rPr>
      </w:pPr>
      <w:r w:rsidRPr="00531322">
        <w:rPr>
          <w:bCs/>
          <w:sz w:val="22"/>
          <w:szCs w:val="22"/>
        </w:rPr>
        <w:t xml:space="preserve">Zakon o obveznim odnosima </w:t>
      </w:r>
    </w:p>
    <w:p w:rsidR="001B6767" w:rsidRPr="00531322" w:rsidRDefault="001B6767" w:rsidP="0073643D">
      <w:pPr>
        <w:numPr>
          <w:ilvl w:val="1"/>
          <w:numId w:val="2"/>
        </w:numPr>
        <w:autoSpaceDE/>
        <w:autoSpaceDN/>
        <w:spacing w:line="300" w:lineRule="atLeast"/>
        <w:rPr>
          <w:bCs/>
          <w:sz w:val="22"/>
          <w:szCs w:val="22"/>
        </w:rPr>
      </w:pPr>
      <w:r w:rsidRPr="00531322">
        <w:rPr>
          <w:bCs/>
          <w:sz w:val="22"/>
          <w:szCs w:val="22"/>
        </w:rPr>
        <w:t xml:space="preserve">Zakon o rokovima ispunjenja novčanih obveza </w:t>
      </w:r>
    </w:p>
    <w:p w:rsidR="001B6767" w:rsidRPr="00531322" w:rsidRDefault="001B6767" w:rsidP="0073643D">
      <w:pPr>
        <w:numPr>
          <w:ilvl w:val="1"/>
          <w:numId w:val="2"/>
        </w:numPr>
        <w:autoSpaceDE/>
        <w:autoSpaceDN/>
        <w:spacing w:line="300" w:lineRule="atLeast"/>
        <w:rPr>
          <w:bCs/>
          <w:sz w:val="22"/>
          <w:szCs w:val="22"/>
        </w:rPr>
      </w:pPr>
      <w:r w:rsidRPr="00531322">
        <w:rPr>
          <w:bCs/>
          <w:sz w:val="22"/>
          <w:szCs w:val="22"/>
        </w:rPr>
        <w:t>Pravilnik o proračunskom računovodstvu</w:t>
      </w:r>
    </w:p>
    <w:p w:rsidR="001B6767" w:rsidRPr="008965B5" w:rsidRDefault="001B6767" w:rsidP="0073643D">
      <w:pPr>
        <w:numPr>
          <w:ilvl w:val="1"/>
          <w:numId w:val="2"/>
        </w:numPr>
        <w:autoSpaceDE/>
        <w:autoSpaceDN/>
        <w:spacing w:line="300" w:lineRule="atLeast"/>
        <w:rPr>
          <w:bCs/>
          <w:sz w:val="22"/>
          <w:szCs w:val="22"/>
        </w:rPr>
      </w:pPr>
      <w:r w:rsidRPr="00531322">
        <w:rPr>
          <w:bCs/>
          <w:sz w:val="22"/>
          <w:szCs w:val="22"/>
        </w:rPr>
        <w:t xml:space="preserve">Uredba o sastavljanju i predaji izjave o fiskalnoj odgovornosti i izvještaja o primjeni fiskalnih pravila </w:t>
      </w:r>
    </w:p>
    <w:p w:rsidR="001B6767" w:rsidRPr="00531322" w:rsidRDefault="001B6767" w:rsidP="0073643D">
      <w:pPr>
        <w:numPr>
          <w:ilvl w:val="1"/>
          <w:numId w:val="2"/>
        </w:numPr>
        <w:autoSpaceDE/>
        <w:autoSpaceDN/>
        <w:spacing w:line="300" w:lineRule="atLeast"/>
        <w:rPr>
          <w:bCs/>
          <w:sz w:val="22"/>
          <w:szCs w:val="22"/>
        </w:rPr>
      </w:pPr>
      <w:r w:rsidRPr="00531322">
        <w:rPr>
          <w:sz w:val="22"/>
          <w:szCs w:val="22"/>
        </w:rPr>
        <w:t>Statut Medicinskog fakulteta</w:t>
      </w:r>
    </w:p>
    <w:p w:rsidR="001B6767" w:rsidRPr="00531322" w:rsidRDefault="001B6767" w:rsidP="0073643D">
      <w:pPr>
        <w:numPr>
          <w:ilvl w:val="1"/>
          <w:numId w:val="2"/>
        </w:numPr>
        <w:autoSpaceDE/>
        <w:autoSpaceDN/>
        <w:spacing w:line="300" w:lineRule="atLeast"/>
        <w:rPr>
          <w:bCs/>
          <w:sz w:val="22"/>
          <w:szCs w:val="22"/>
        </w:rPr>
      </w:pPr>
      <w:r w:rsidRPr="00531322">
        <w:rPr>
          <w:sz w:val="22"/>
          <w:szCs w:val="22"/>
        </w:rPr>
        <w:t>Pravilnik o ustroju radnih mjesta</w:t>
      </w:r>
    </w:p>
    <w:p w:rsidR="001B6767" w:rsidRDefault="001B6767" w:rsidP="001B6767">
      <w:pPr>
        <w:autoSpaceDE/>
        <w:autoSpaceDN/>
        <w:spacing w:line="300" w:lineRule="atLeast"/>
        <w:rPr>
          <w:bCs/>
          <w:sz w:val="22"/>
          <w:szCs w:val="22"/>
        </w:rPr>
      </w:pPr>
    </w:p>
    <w:p w:rsidR="00956EEC" w:rsidRDefault="00956EEC" w:rsidP="001B6767">
      <w:pPr>
        <w:autoSpaceDE/>
        <w:autoSpaceDN/>
        <w:spacing w:line="300" w:lineRule="atLeast"/>
        <w:rPr>
          <w:bCs/>
          <w:sz w:val="22"/>
          <w:szCs w:val="22"/>
        </w:rPr>
      </w:pPr>
    </w:p>
    <w:p w:rsidR="00956EEC" w:rsidRDefault="00956EEC" w:rsidP="001B6767">
      <w:pPr>
        <w:autoSpaceDE/>
        <w:autoSpaceDN/>
        <w:spacing w:line="300" w:lineRule="atLeast"/>
        <w:rPr>
          <w:bCs/>
          <w:sz w:val="22"/>
          <w:szCs w:val="22"/>
        </w:rPr>
      </w:pPr>
    </w:p>
    <w:p w:rsidR="00A41465" w:rsidRDefault="00A41465" w:rsidP="001B6767">
      <w:pPr>
        <w:autoSpaceDE/>
        <w:autoSpaceDN/>
        <w:spacing w:line="300" w:lineRule="atLeast"/>
        <w:rPr>
          <w:bCs/>
          <w:sz w:val="22"/>
          <w:szCs w:val="22"/>
        </w:rPr>
      </w:pPr>
    </w:p>
    <w:p w:rsidR="00956EEC" w:rsidRPr="00531322" w:rsidRDefault="00956EEC" w:rsidP="001B6767">
      <w:pPr>
        <w:autoSpaceDE/>
        <w:autoSpaceDN/>
        <w:spacing w:line="300" w:lineRule="atLeast"/>
        <w:rPr>
          <w:bCs/>
          <w:sz w:val="22"/>
          <w:szCs w:val="22"/>
        </w:rPr>
      </w:pPr>
    </w:p>
    <w:p w:rsidR="001B6767" w:rsidRDefault="001D73B6" w:rsidP="0073643D">
      <w:pPr>
        <w:numPr>
          <w:ilvl w:val="1"/>
          <w:numId w:val="1"/>
        </w:numPr>
        <w:spacing w:line="3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Ured za nabavu</w:t>
      </w:r>
      <w:r w:rsidR="00956EEC">
        <w:rPr>
          <w:bCs/>
          <w:sz w:val="22"/>
          <w:szCs w:val="22"/>
        </w:rPr>
        <w:t xml:space="preserve"> u tijeku pripreme tehničke specifikacije i dokumetnacije nadmetanja</w:t>
      </w:r>
      <w:r w:rsidR="0082782E">
        <w:rPr>
          <w:bCs/>
          <w:sz w:val="22"/>
          <w:szCs w:val="22"/>
        </w:rPr>
        <w:t xml:space="preserve"> korist</w:t>
      </w:r>
      <w:r w:rsidR="00956EEC">
        <w:rPr>
          <w:bCs/>
          <w:sz w:val="22"/>
          <w:szCs w:val="22"/>
        </w:rPr>
        <w:t>i</w:t>
      </w:r>
      <w:r w:rsidR="001B6767" w:rsidRPr="00531322">
        <w:rPr>
          <w:bCs/>
          <w:sz w:val="22"/>
          <w:szCs w:val="22"/>
        </w:rPr>
        <w:t>:</w:t>
      </w:r>
    </w:p>
    <w:p w:rsidR="001B6767" w:rsidRPr="00531322" w:rsidRDefault="001B6767" w:rsidP="001B6767">
      <w:pPr>
        <w:spacing w:line="300" w:lineRule="atLeast"/>
        <w:ind w:left="720"/>
        <w:rPr>
          <w:bCs/>
          <w:sz w:val="22"/>
          <w:szCs w:val="22"/>
        </w:rPr>
      </w:pPr>
    </w:p>
    <w:p w:rsidR="001B6767" w:rsidRDefault="00956EEC" w:rsidP="0073643D">
      <w:pPr>
        <w:numPr>
          <w:ilvl w:val="0"/>
          <w:numId w:val="3"/>
        </w:numPr>
        <w:spacing w:line="3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Usvojeni financijski plan Medicinskog fakulteta</w:t>
      </w:r>
    </w:p>
    <w:p w:rsidR="0082782E" w:rsidRDefault="003C6B18" w:rsidP="0073643D">
      <w:pPr>
        <w:numPr>
          <w:ilvl w:val="0"/>
          <w:numId w:val="3"/>
        </w:numPr>
        <w:spacing w:line="3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Važeća verzija plana </w:t>
      </w:r>
      <w:r w:rsidR="0082782E">
        <w:rPr>
          <w:bCs/>
          <w:sz w:val="22"/>
          <w:szCs w:val="22"/>
        </w:rPr>
        <w:t>nabave</w:t>
      </w:r>
      <w:r w:rsidR="002136B8">
        <w:rPr>
          <w:bCs/>
          <w:sz w:val="22"/>
          <w:szCs w:val="22"/>
        </w:rPr>
        <w:t xml:space="preserve"> Fakulteta</w:t>
      </w:r>
    </w:p>
    <w:p w:rsidR="002136B8" w:rsidRDefault="002136B8" w:rsidP="0073643D">
      <w:pPr>
        <w:numPr>
          <w:ilvl w:val="0"/>
          <w:numId w:val="3"/>
        </w:numPr>
        <w:spacing w:line="3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Popunjeni obrazac Za</w:t>
      </w:r>
      <w:r w:rsidR="001D73B6">
        <w:rPr>
          <w:bCs/>
          <w:sz w:val="22"/>
          <w:szCs w:val="22"/>
        </w:rPr>
        <w:t>/Na</w:t>
      </w:r>
    </w:p>
    <w:p w:rsidR="001B6767" w:rsidRPr="00531322" w:rsidRDefault="001B6767" w:rsidP="0073643D">
      <w:pPr>
        <w:numPr>
          <w:ilvl w:val="0"/>
          <w:numId w:val="3"/>
        </w:numPr>
        <w:spacing w:line="300" w:lineRule="atLeast"/>
        <w:rPr>
          <w:bCs/>
          <w:sz w:val="22"/>
          <w:szCs w:val="22"/>
        </w:rPr>
      </w:pPr>
      <w:r w:rsidRPr="00531322">
        <w:rPr>
          <w:bCs/>
          <w:sz w:val="22"/>
          <w:szCs w:val="22"/>
        </w:rPr>
        <w:t xml:space="preserve">Ponude </w:t>
      </w:r>
    </w:p>
    <w:p w:rsidR="00E03B8F" w:rsidRPr="00531322" w:rsidRDefault="00956EEC" w:rsidP="0073643D">
      <w:pPr>
        <w:numPr>
          <w:ilvl w:val="0"/>
          <w:numId w:val="3"/>
        </w:numPr>
        <w:spacing w:line="3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Katalog, fotografije, skice, nacrte.</w:t>
      </w:r>
    </w:p>
    <w:p w:rsidR="001B6767" w:rsidRPr="00531322" w:rsidRDefault="001B6767" w:rsidP="001B6767">
      <w:pPr>
        <w:spacing w:line="300" w:lineRule="atLeast"/>
        <w:ind w:left="1440"/>
        <w:rPr>
          <w:bCs/>
          <w:sz w:val="22"/>
          <w:szCs w:val="22"/>
        </w:rPr>
      </w:pPr>
    </w:p>
    <w:p w:rsidR="00E03B8F" w:rsidRPr="00956EEC" w:rsidRDefault="002136B8" w:rsidP="0073643D">
      <w:pPr>
        <w:pStyle w:val="ListParagraph"/>
        <w:numPr>
          <w:ilvl w:val="1"/>
          <w:numId w:val="1"/>
        </w:numPr>
        <w:spacing w:line="300" w:lineRule="atLeast"/>
        <w:rPr>
          <w:bCs/>
          <w:sz w:val="22"/>
          <w:szCs w:val="22"/>
        </w:rPr>
      </w:pPr>
      <w:r w:rsidRPr="00956EEC">
        <w:rPr>
          <w:bCs/>
          <w:sz w:val="22"/>
          <w:szCs w:val="22"/>
        </w:rPr>
        <w:t>Ova procedura povezana je sa slijedećim</w:t>
      </w:r>
      <w:r w:rsidR="00E03B8F" w:rsidRPr="00956EEC">
        <w:rPr>
          <w:bCs/>
          <w:sz w:val="22"/>
          <w:szCs w:val="22"/>
        </w:rPr>
        <w:t xml:space="preserve"> procedur</w:t>
      </w:r>
      <w:r w:rsidRPr="00956EEC">
        <w:rPr>
          <w:bCs/>
          <w:sz w:val="22"/>
          <w:szCs w:val="22"/>
        </w:rPr>
        <w:t>ama i radnom uputom</w:t>
      </w:r>
      <w:r w:rsidR="00E03B8F" w:rsidRPr="00956EEC">
        <w:rPr>
          <w:bCs/>
          <w:sz w:val="22"/>
          <w:szCs w:val="22"/>
        </w:rPr>
        <w:t xml:space="preserve"> :</w:t>
      </w:r>
    </w:p>
    <w:p w:rsidR="00956EEC" w:rsidRPr="00956EEC" w:rsidRDefault="00956EEC" w:rsidP="00956EEC">
      <w:pPr>
        <w:spacing w:line="300" w:lineRule="atLeast"/>
        <w:rPr>
          <w:bCs/>
          <w:sz w:val="22"/>
          <w:szCs w:val="22"/>
        </w:rPr>
      </w:pPr>
    </w:p>
    <w:p w:rsidR="00E03B8F" w:rsidRDefault="0082782E" w:rsidP="0073643D">
      <w:pPr>
        <w:pStyle w:val="ListParagraph"/>
        <w:numPr>
          <w:ilvl w:val="0"/>
          <w:numId w:val="5"/>
        </w:numPr>
        <w:spacing w:line="300" w:lineRule="atLeast"/>
        <w:ind w:left="1440"/>
        <w:rPr>
          <w:sz w:val="22"/>
        </w:rPr>
      </w:pPr>
      <w:r>
        <w:rPr>
          <w:sz w:val="22"/>
        </w:rPr>
        <w:t>„</w:t>
      </w:r>
      <w:r w:rsidR="00956EEC">
        <w:rPr>
          <w:sz w:val="22"/>
        </w:rPr>
        <w:t>Procedura stvaranja ugovornih obveza“ – 101-1</w:t>
      </w:r>
      <w:r w:rsidR="00E03B8F" w:rsidRPr="00E03B8F">
        <w:rPr>
          <w:sz w:val="22"/>
        </w:rPr>
        <w:t xml:space="preserve"> </w:t>
      </w:r>
    </w:p>
    <w:p w:rsidR="00956EEC" w:rsidRPr="00956EEC" w:rsidRDefault="00956EEC" w:rsidP="0073643D">
      <w:pPr>
        <w:pStyle w:val="ListParagraph"/>
        <w:numPr>
          <w:ilvl w:val="0"/>
          <w:numId w:val="5"/>
        </w:numPr>
        <w:spacing w:line="300" w:lineRule="atLeast"/>
        <w:ind w:left="1440"/>
        <w:rPr>
          <w:sz w:val="22"/>
        </w:rPr>
      </w:pPr>
      <w:r>
        <w:rPr>
          <w:sz w:val="22"/>
        </w:rPr>
        <w:t xml:space="preserve">„Zaprimanje i izdavanje </w:t>
      </w:r>
      <w:r w:rsidRPr="00E03B8F">
        <w:rPr>
          <w:sz w:val="22"/>
        </w:rPr>
        <w:t>Zahtjeva</w:t>
      </w:r>
      <w:r>
        <w:rPr>
          <w:sz w:val="22"/>
        </w:rPr>
        <w:t>_Narudžbenice</w:t>
      </w:r>
      <w:r w:rsidRPr="00E03B8F">
        <w:rPr>
          <w:sz w:val="22"/>
        </w:rPr>
        <w:t xml:space="preserve"> 101-2“ </w:t>
      </w:r>
    </w:p>
    <w:p w:rsidR="00E03B8F" w:rsidRPr="00E03B8F" w:rsidRDefault="00E03B8F" w:rsidP="0073643D">
      <w:pPr>
        <w:pStyle w:val="ListParagraph"/>
        <w:numPr>
          <w:ilvl w:val="0"/>
          <w:numId w:val="5"/>
        </w:numPr>
        <w:spacing w:line="300" w:lineRule="atLeast"/>
        <w:ind w:left="1440"/>
        <w:rPr>
          <w:sz w:val="22"/>
        </w:rPr>
      </w:pPr>
      <w:r w:rsidRPr="00E03B8F">
        <w:rPr>
          <w:sz w:val="22"/>
        </w:rPr>
        <w:t xml:space="preserve">„Zaprimanje i evidentiranje ulaznih računa 101-3“ </w:t>
      </w:r>
    </w:p>
    <w:p w:rsidR="001B6767" w:rsidRPr="002136B8" w:rsidRDefault="00E03B8F" w:rsidP="0073643D">
      <w:pPr>
        <w:pStyle w:val="ListParagraph"/>
        <w:numPr>
          <w:ilvl w:val="0"/>
          <w:numId w:val="5"/>
        </w:numPr>
        <w:spacing w:line="300" w:lineRule="atLeast"/>
        <w:ind w:left="1440"/>
        <w:rPr>
          <w:bCs/>
          <w:sz w:val="22"/>
          <w:szCs w:val="22"/>
        </w:rPr>
      </w:pPr>
      <w:r w:rsidRPr="00E03B8F">
        <w:rPr>
          <w:sz w:val="22"/>
        </w:rPr>
        <w:t>„</w:t>
      </w:r>
      <w:r w:rsidR="007C34F4">
        <w:rPr>
          <w:sz w:val="22"/>
        </w:rPr>
        <w:t xml:space="preserve">Postupak </w:t>
      </w:r>
      <w:r w:rsidRPr="00E03B8F">
        <w:rPr>
          <w:sz w:val="22"/>
        </w:rPr>
        <w:t>zaprimanja robe,</w:t>
      </w:r>
      <w:r w:rsidR="001D73B6">
        <w:rPr>
          <w:sz w:val="22"/>
        </w:rPr>
        <w:t>opreme,</w:t>
      </w:r>
      <w:r w:rsidRPr="00E03B8F">
        <w:rPr>
          <w:sz w:val="22"/>
        </w:rPr>
        <w:t>radova i usluga 101-3</w:t>
      </w:r>
      <w:r w:rsidR="007C34F4">
        <w:rPr>
          <w:sz w:val="22"/>
        </w:rPr>
        <w:t>A</w:t>
      </w:r>
      <w:r w:rsidRPr="00E03B8F">
        <w:rPr>
          <w:sz w:val="22"/>
        </w:rPr>
        <w:t xml:space="preserve">“ </w:t>
      </w:r>
    </w:p>
    <w:p w:rsidR="002136B8" w:rsidRPr="002136B8" w:rsidRDefault="002136B8" w:rsidP="002136B8">
      <w:pPr>
        <w:pStyle w:val="ListParagraph"/>
        <w:spacing w:line="300" w:lineRule="atLeast"/>
        <w:ind w:left="1440"/>
        <w:rPr>
          <w:bCs/>
          <w:sz w:val="22"/>
          <w:szCs w:val="22"/>
        </w:rPr>
      </w:pPr>
    </w:p>
    <w:p w:rsidR="002136B8" w:rsidRDefault="002136B8" w:rsidP="002136B8">
      <w:pPr>
        <w:spacing w:line="3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4.4</w:t>
      </w:r>
      <w:r>
        <w:rPr>
          <w:bCs/>
          <w:sz w:val="22"/>
          <w:szCs w:val="22"/>
        </w:rPr>
        <w:tab/>
        <w:t xml:space="preserve">Procedura je javna i objavljena je na web stranici Medicinskog fakulteta Sveučilišta u Zagrebu: </w:t>
      </w:r>
      <w:hyperlink r:id="rId7" w:history="1">
        <w:r w:rsidRPr="003A5A0C">
          <w:rPr>
            <w:rStyle w:val="Hyperlink"/>
            <w:rFonts w:cs="Arial"/>
            <w:bCs/>
            <w:sz w:val="22"/>
            <w:szCs w:val="22"/>
          </w:rPr>
          <w:t>www.mef.hr</w:t>
        </w:r>
      </w:hyperlink>
    </w:p>
    <w:p w:rsidR="00E03B8F" w:rsidRDefault="00E03B8F" w:rsidP="00740642">
      <w:pPr>
        <w:autoSpaceDE/>
        <w:autoSpaceDN/>
        <w:spacing w:before="240" w:after="120"/>
        <w:jc w:val="both"/>
        <w:rPr>
          <w:bCs/>
          <w:sz w:val="22"/>
        </w:rPr>
      </w:pPr>
    </w:p>
    <w:p w:rsidR="00E03B8F" w:rsidRDefault="00E03B8F" w:rsidP="00956EEC">
      <w:pPr>
        <w:spacing w:before="120" w:after="120"/>
        <w:ind w:left="720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Prilog</w:t>
      </w:r>
      <w:r w:rsidR="00830730" w:rsidRPr="00453665">
        <w:rPr>
          <w:b/>
          <w:bCs/>
          <w:sz w:val="22"/>
          <w:u w:val="single"/>
        </w:rPr>
        <w:t>:</w:t>
      </w: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  <w:r w:rsidRPr="00956EEC">
        <w:rPr>
          <w:bCs/>
          <w:sz w:val="22"/>
        </w:rPr>
        <w:t>Uput</w:t>
      </w:r>
      <w:r>
        <w:rPr>
          <w:bCs/>
          <w:sz w:val="22"/>
        </w:rPr>
        <w:t>a o načinu pripreme</w:t>
      </w:r>
      <w:r w:rsidRPr="00956EEC">
        <w:rPr>
          <w:bCs/>
          <w:sz w:val="22"/>
        </w:rPr>
        <w:t xml:space="preserve"> tehničke specifikacije</w:t>
      </w:r>
      <w:r>
        <w:rPr>
          <w:bCs/>
          <w:sz w:val="22"/>
        </w:rPr>
        <w:t xml:space="preserve"> dokumetnacije nadmetanja</w:t>
      </w: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Default="00956EEC" w:rsidP="00956EEC">
      <w:pPr>
        <w:spacing w:before="120" w:after="120"/>
        <w:ind w:left="720"/>
        <w:jc w:val="both"/>
        <w:rPr>
          <w:bCs/>
          <w:sz w:val="22"/>
        </w:rPr>
      </w:pPr>
    </w:p>
    <w:p w:rsidR="00956EEC" w:rsidRPr="00956EEC" w:rsidRDefault="00956EEC" w:rsidP="00276A49">
      <w:pPr>
        <w:spacing w:before="120" w:after="120"/>
        <w:jc w:val="center"/>
        <w:rPr>
          <w:b/>
          <w:bCs/>
          <w:sz w:val="22"/>
        </w:rPr>
      </w:pPr>
      <w:r w:rsidRPr="00956EEC">
        <w:rPr>
          <w:b/>
          <w:bCs/>
          <w:sz w:val="22"/>
        </w:rPr>
        <w:t>Uputa o načinu pripreme tehničke specifikacije dokumetnacije nadmetanja</w:t>
      </w:r>
    </w:p>
    <w:p w:rsidR="00372EF5" w:rsidRDefault="00956EEC" w:rsidP="001B6E8F">
      <w:pPr>
        <w:spacing w:before="120" w:after="100" w:afterAutospacing="1"/>
        <w:jc w:val="both"/>
        <w:rPr>
          <w:sz w:val="22"/>
        </w:rPr>
      </w:pPr>
      <w:r>
        <w:rPr>
          <w:sz w:val="22"/>
        </w:rPr>
        <w:t>Tehnička specifikacija dio je dokumentacije nadmetanja pomoću koje se definiraju najvažniji detalji predmeta nabave kao što su detaljan opis predmeta nabave, količina, vrsta garancija, rokovi isporuke, plaćanja, dodatne usluge i sl.</w:t>
      </w:r>
    </w:p>
    <w:p w:rsidR="00956EEC" w:rsidRDefault="001957C2" w:rsidP="001B6E8F">
      <w:pPr>
        <w:spacing w:before="120" w:after="100" w:afterAutospacing="1"/>
        <w:jc w:val="both"/>
        <w:rPr>
          <w:sz w:val="22"/>
        </w:rPr>
      </w:pPr>
      <w:r>
        <w:rPr>
          <w:sz w:val="22"/>
        </w:rPr>
        <w:t xml:space="preserve">Tehnička </w:t>
      </w:r>
      <w:r w:rsidRPr="003B349D">
        <w:rPr>
          <w:sz w:val="22"/>
        </w:rPr>
        <w:t>spe</w:t>
      </w:r>
      <w:r w:rsidR="00372EF5" w:rsidRPr="003B349D">
        <w:rPr>
          <w:sz w:val="22"/>
        </w:rPr>
        <w:t xml:space="preserve">cifikacije </w:t>
      </w:r>
      <w:r w:rsidRPr="003B349D">
        <w:rPr>
          <w:sz w:val="22"/>
        </w:rPr>
        <w:t>priprema</w:t>
      </w:r>
      <w:r w:rsidR="00372EF5" w:rsidRPr="003B349D">
        <w:rPr>
          <w:sz w:val="22"/>
        </w:rPr>
        <w:t xml:space="preserve"> se</w:t>
      </w:r>
      <w:r w:rsidR="00761B53" w:rsidRPr="003B349D">
        <w:rPr>
          <w:sz w:val="22"/>
        </w:rPr>
        <w:t xml:space="preserve"> za nabavu male vrijednosti do 130.000,00 EURA</w:t>
      </w:r>
      <w:r w:rsidRPr="003B349D">
        <w:rPr>
          <w:sz w:val="22"/>
        </w:rPr>
        <w:t xml:space="preserve">, </w:t>
      </w:r>
      <w:r w:rsidR="00761B53" w:rsidRPr="003B349D">
        <w:rPr>
          <w:sz w:val="22"/>
        </w:rPr>
        <w:t>velike vrijednosti iznad</w:t>
      </w:r>
      <w:r w:rsidR="00BC322B">
        <w:rPr>
          <w:sz w:val="22"/>
        </w:rPr>
        <w:t xml:space="preserve"> 200</w:t>
      </w:r>
      <w:r w:rsidRPr="003B349D">
        <w:rPr>
          <w:sz w:val="22"/>
        </w:rPr>
        <w:t>.000</w:t>
      </w:r>
      <w:r w:rsidR="0000569F" w:rsidRPr="003B349D">
        <w:rPr>
          <w:sz w:val="22"/>
        </w:rPr>
        <w:t>,</w:t>
      </w:r>
      <w:r w:rsidR="00761B53" w:rsidRPr="003B349D">
        <w:rPr>
          <w:sz w:val="22"/>
        </w:rPr>
        <w:t>00</w:t>
      </w:r>
      <w:r w:rsidR="00761B53">
        <w:rPr>
          <w:sz w:val="22"/>
        </w:rPr>
        <w:t xml:space="preserve"> EURA,</w:t>
      </w:r>
      <w:r w:rsidR="0000569F">
        <w:rPr>
          <w:sz w:val="22"/>
        </w:rPr>
        <w:t xml:space="preserve"> a</w:t>
      </w:r>
      <w:r>
        <w:rPr>
          <w:sz w:val="22"/>
        </w:rPr>
        <w:t xml:space="preserve"> može se pripremati i za nabavu bagatelne vrijedno</w:t>
      </w:r>
      <w:r w:rsidR="001B6E8F">
        <w:rPr>
          <w:sz w:val="22"/>
        </w:rPr>
        <w:t>sti do 69.999,99</w:t>
      </w:r>
      <w:r w:rsidR="009A371D">
        <w:rPr>
          <w:sz w:val="22"/>
        </w:rPr>
        <w:t xml:space="preserve"> kuna, sve bez PDV-a.</w:t>
      </w:r>
      <w:r w:rsidR="003B349D">
        <w:rPr>
          <w:sz w:val="22"/>
        </w:rPr>
        <w:t xml:space="preserve"> (Detaljnije u Uredbi o objavama javne nabave, čl.2)</w:t>
      </w:r>
    </w:p>
    <w:p w:rsidR="001957C2" w:rsidRDefault="00956EEC" w:rsidP="001B6E8F">
      <w:pPr>
        <w:spacing w:before="120" w:after="100" w:afterAutospacing="1"/>
        <w:jc w:val="both"/>
        <w:rPr>
          <w:sz w:val="22"/>
        </w:rPr>
      </w:pPr>
      <w:r>
        <w:rPr>
          <w:sz w:val="22"/>
        </w:rPr>
        <w:t>Prije početka pripreme tehničke specifikacije provodi se analiza tržišta</w:t>
      </w:r>
      <w:r w:rsidR="001957C2">
        <w:rPr>
          <w:sz w:val="22"/>
        </w:rPr>
        <w:t xml:space="preserve"> koja treba uključiti</w:t>
      </w:r>
      <w:r>
        <w:rPr>
          <w:sz w:val="22"/>
        </w:rPr>
        <w:t xml:space="preserve"> </w:t>
      </w:r>
      <w:r w:rsidR="001957C2">
        <w:rPr>
          <w:sz w:val="22"/>
        </w:rPr>
        <w:t xml:space="preserve">prikupljanje slijedećih informacija: </w:t>
      </w:r>
    </w:p>
    <w:p w:rsidR="001B6E8F" w:rsidRDefault="009A371D" w:rsidP="0073643D">
      <w:pPr>
        <w:pStyle w:val="ListParagraph"/>
        <w:numPr>
          <w:ilvl w:val="0"/>
          <w:numId w:val="6"/>
        </w:numPr>
        <w:spacing w:before="120" w:after="100" w:afterAutospacing="1"/>
        <w:ind w:left="357" w:hanging="357"/>
        <w:jc w:val="both"/>
        <w:rPr>
          <w:sz w:val="22"/>
        </w:rPr>
      </w:pPr>
      <w:r>
        <w:rPr>
          <w:sz w:val="22"/>
        </w:rPr>
        <w:t>detaljan</w:t>
      </w:r>
      <w:r w:rsidR="001957C2" w:rsidRPr="001957C2">
        <w:rPr>
          <w:sz w:val="22"/>
        </w:rPr>
        <w:t xml:space="preserve"> opis</w:t>
      </w:r>
      <w:r w:rsidR="00956EEC" w:rsidRPr="001957C2">
        <w:rPr>
          <w:sz w:val="22"/>
        </w:rPr>
        <w:t xml:space="preserve"> predmeta nabave, </w:t>
      </w:r>
    </w:p>
    <w:p w:rsidR="001B6E8F" w:rsidRPr="001B6E8F" w:rsidRDefault="001B6E8F" w:rsidP="001B6E8F">
      <w:pPr>
        <w:pStyle w:val="ListParagraph"/>
        <w:spacing w:before="120" w:after="100" w:afterAutospacing="1"/>
        <w:ind w:left="357"/>
        <w:jc w:val="both"/>
        <w:rPr>
          <w:sz w:val="22"/>
        </w:rPr>
      </w:pPr>
    </w:p>
    <w:p w:rsidR="001957C2" w:rsidRDefault="009A371D" w:rsidP="0073643D">
      <w:pPr>
        <w:pStyle w:val="ListParagraph"/>
        <w:numPr>
          <w:ilvl w:val="0"/>
          <w:numId w:val="6"/>
        </w:numPr>
        <w:spacing w:before="120" w:after="100" w:afterAutospacing="1"/>
        <w:ind w:left="357" w:hanging="357"/>
        <w:jc w:val="both"/>
        <w:rPr>
          <w:sz w:val="22"/>
        </w:rPr>
      </w:pPr>
      <w:r>
        <w:rPr>
          <w:sz w:val="22"/>
        </w:rPr>
        <w:t xml:space="preserve">vrste </w:t>
      </w:r>
      <w:r w:rsidR="001957C2" w:rsidRPr="001957C2">
        <w:rPr>
          <w:sz w:val="22"/>
        </w:rPr>
        <w:t>predmeta nabave</w:t>
      </w:r>
      <w:r>
        <w:rPr>
          <w:sz w:val="22"/>
        </w:rPr>
        <w:t xml:space="preserve"> i različite razine kvalitete istog predmeta nabave</w:t>
      </w:r>
      <w:r w:rsidR="001957C2" w:rsidRPr="001957C2">
        <w:rPr>
          <w:sz w:val="22"/>
        </w:rPr>
        <w:t>,</w:t>
      </w:r>
    </w:p>
    <w:p w:rsidR="001B6E8F" w:rsidRPr="001957C2" w:rsidRDefault="001B6E8F" w:rsidP="001B6E8F">
      <w:pPr>
        <w:pStyle w:val="ListParagraph"/>
        <w:spacing w:before="120" w:after="100" w:afterAutospacing="1"/>
        <w:ind w:left="357"/>
        <w:jc w:val="both"/>
        <w:rPr>
          <w:sz w:val="22"/>
        </w:rPr>
      </w:pPr>
    </w:p>
    <w:p w:rsidR="001957C2" w:rsidRDefault="00956EEC" w:rsidP="0073643D">
      <w:pPr>
        <w:pStyle w:val="ListParagraph"/>
        <w:numPr>
          <w:ilvl w:val="0"/>
          <w:numId w:val="6"/>
        </w:numPr>
        <w:spacing w:before="120" w:after="100" w:afterAutospacing="1"/>
        <w:ind w:left="357" w:hanging="357"/>
        <w:jc w:val="both"/>
        <w:rPr>
          <w:sz w:val="22"/>
        </w:rPr>
      </w:pPr>
      <w:r w:rsidRPr="001957C2">
        <w:rPr>
          <w:sz w:val="22"/>
        </w:rPr>
        <w:t xml:space="preserve">cijenama na tržištu, </w:t>
      </w:r>
    </w:p>
    <w:p w:rsidR="001B6E8F" w:rsidRPr="001957C2" w:rsidRDefault="001B6E8F" w:rsidP="001B6E8F">
      <w:pPr>
        <w:pStyle w:val="ListParagraph"/>
        <w:spacing w:before="120" w:after="100" w:afterAutospacing="1"/>
        <w:ind w:left="357"/>
        <w:jc w:val="both"/>
        <w:rPr>
          <w:sz w:val="22"/>
        </w:rPr>
      </w:pPr>
    </w:p>
    <w:p w:rsidR="001B6E8F" w:rsidRDefault="00956EEC" w:rsidP="0073643D">
      <w:pPr>
        <w:pStyle w:val="ListParagraph"/>
        <w:numPr>
          <w:ilvl w:val="0"/>
          <w:numId w:val="6"/>
        </w:numPr>
        <w:spacing w:before="120" w:after="100" w:afterAutospacing="1"/>
        <w:ind w:left="357" w:hanging="357"/>
        <w:jc w:val="both"/>
        <w:rPr>
          <w:sz w:val="22"/>
        </w:rPr>
      </w:pPr>
      <w:r w:rsidRPr="001957C2">
        <w:rPr>
          <w:sz w:val="22"/>
        </w:rPr>
        <w:t>što cijene sve uključuju</w:t>
      </w:r>
      <w:r w:rsidR="001957C2" w:rsidRPr="001957C2">
        <w:rPr>
          <w:sz w:val="22"/>
        </w:rPr>
        <w:t xml:space="preserve"> (dostavu do naručitelja, garanciju</w:t>
      </w:r>
      <w:r w:rsidR="0000569F">
        <w:rPr>
          <w:sz w:val="22"/>
        </w:rPr>
        <w:t>,</w:t>
      </w:r>
      <w:r w:rsidR="009A371D">
        <w:rPr>
          <w:sz w:val="22"/>
        </w:rPr>
        <w:t xml:space="preserve"> </w:t>
      </w:r>
      <w:r w:rsidR="0000569F">
        <w:rPr>
          <w:sz w:val="22"/>
        </w:rPr>
        <w:t>edukaciju,</w:t>
      </w:r>
      <w:r w:rsidR="001957C2" w:rsidRPr="001957C2">
        <w:rPr>
          <w:sz w:val="22"/>
        </w:rPr>
        <w:t>....)</w:t>
      </w:r>
      <w:r w:rsidRPr="001957C2">
        <w:rPr>
          <w:sz w:val="22"/>
        </w:rPr>
        <w:t xml:space="preserve">, </w:t>
      </w:r>
    </w:p>
    <w:p w:rsidR="001B6E8F" w:rsidRPr="001B6E8F" w:rsidRDefault="001B6E8F" w:rsidP="001B6E8F">
      <w:pPr>
        <w:pStyle w:val="ListParagraph"/>
        <w:spacing w:before="120" w:after="100" w:afterAutospacing="1"/>
        <w:ind w:left="357"/>
        <w:jc w:val="both"/>
        <w:rPr>
          <w:sz w:val="22"/>
        </w:rPr>
      </w:pPr>
    </w:p>
    <w:p w:rsidR="001B6E8F" w:rsidRDefault="00956EEC" w:rsidP="0073643D">
      <w:pPr>
        <w:pStyle w:val="ListParagraph"/>
        <w:numPr>
          <w:ilvl w:val="0"/>
          <w:numId w:val="6"/>
        </w:numPr>
        <w:spacing w:before="120" w:after="100" w:afterAutospacing="1"/>
        <w:ind w:left="357" w:hanging="357"/>
        <w:jc w:val="both"/>
        <w:rPr>
          <w:sz w:val="22"/>
        </w:rPr>
      </w:pPr>
      <w:r w:rsidRPr="001957C2">
        <w:rPr>
          <w:sz w:val="22"/>
        </w:rPr>
        <w:t>koji su načini i vrste plaćanja,</w:t>
      </w:r>
    </w:p>
    <w:p w:rsidR="001957C2" w:rsidRPr="001957C2" w:rsidRDefault="00956EEC" w:rsidP="001B6E8F">
      <w:pPr>
        <w:pStyle w:val="ListParagraph"/>
        <w:spacing w:before="120" w:after="100" w:afterAutospacing="1"/>
        <w:ind w:left="357"/>
        <w:jc w:val="both"/>
        <w:rPr>
          <w:sz w:val="22"/>
        </w:rPr>
      </w:pPr>
      <w:r w:rsidRPr="001957C2">
        <w:rPr>
          <w:sz w:val="22"/>
        </w:rPr>
        <w:t xml:space="preserve"> </w:t>
      </w:r>
    </w:p>
    <w:p w:rsidR="001B6E8F" w:rsidRDefault="00956EEC" w:rsidP="0073643D">
      <w:pPr>
        <w:pStyle w:val="ListParagraph"/>
        <w:numPr>
          <w:ilvl w:val="0"/>
          <w:numId w:val="6"/>
        </w:numPr>
        <w:spacing w:before="120" w:after="100" w:afterAutospacing="1"/>
        <w:ind w:left="357" w:hanging="357"/>
        <w:jc w:val="both"/>
        <w:rPr>
          <w:sz w:val="22"/>
        </w:rPr>
      </w:pPr>
      <w:r w:rsidRPr="001957C2">
        <w:rPr>
          <w:sz w:val="22"/>
        </w:rPr>
        <w:t>koj</w:t>
      </w:r>
      <w:r w:rsidR="001957C2" w:rsidRPr="001957C2">
        <w:rPr>
          <w:sz w:val="22"/>
        </w:rPr>
        <w:t xml:space="preserve">i su rokovi plaćanja i isporuke, </w:t>
      </w:r>
    </w:p>
    <w:p w:rsidR="001B6E8F" w:rsidRPr="001B6E8F" w:rsidRDefault="001B6E8F" w:rsidP="001B6E8F">
      <w:pPr>
        <w:pStyle w:val="ListParagraph"/>
        <w:rPr>
          <w:sz w:val="22"/>
        </w:rPr>
      </w:pPr>
    </w:p>
    <w:p w:rsidR="001957C2" w:rsidRDefault="001957C2" w:rsidP="0073643D">
      <w:pPr>
        <w:pStyle w:val="ListParagraph"/>
        <w:numPr>
          <w:ilvl w:val="0"/>
          <w:numId w:val="6"/>
        </w:numPr>
        <w:spacing w:before="120" w:after="100" w:afterAutospacing="1"/>
        <w:ind w:left="357" w:hanging="357"/>
        <w:jc w:val="both"/>
        <w:rPr>
          <w:sz w:val="22"/>
        </w:rPr>
      </w:pPr>
      <w:r w:rsidRPr="001957C2">
        <w:rPr>
          <w:sz w:val="22"/>
        </w:rPr>
        <w:t xml:space="preserve">da li se predmet nabave uvozi, </w:t>
      </w:r>
      <w:r w:rsidR="005F36BD">
        <w:rPr>
          <w:sz w:val="22"/>
        </w:rPr>
        <w:t>da li je isplativiji uvoz</w:t>
      </w:r>
      <w:r w:rsidR="0000569F">
        <w:rPr>
          <w:sz w:val="22"/>
        </w:rPr>
        <w:t xml:space="preserve"> bez posrednika</w:t>
      </w:r>
    </w:p>
    <w:p w:rsidR="001B6E8F" w:rsidRPr="001B6E8F" w:rsidRDefault="001B6E8F" w:rsidP="001B6E8F">
      <w:pPr>
        <w:pStyle w:val="ListParagraph"/>
        <w:rPr>
          <w:sz w:val="22"/>
        </w:rPr>
      </w:pPr>
    </w:p>
    <w:p w:rsidR="001957C2" w:rsidRPr="00761B53" w:rsidRDefault="001957C2" w:rsidP="0073643D">
      <w:pPr>
        <w:pStyle w:val="ListParagraph"/>
        <w:numPr>
          <w:ilvl w:val="0"/>
          <w:numId w:val="6"/>
        </w:numPr>
        <w:spacing w:before="120" w:after="100" w:afterAutospacing="1"/>
        <w:ind w:left="357" w:hanging="357"/>
        <w:jc w:val="both"/>
        <w:rPr>
          <w:sz w:val="22"/>
        </w:rPr>
      </w:pPr>
      <w:r w:rsidRPr="001957C2">
        <w:rPr>
          <w:sz w:val="22"/>
        </w:rPr>
        <w:t xml:space="preserve">koja rješenja i certifikate prilikom uvoza trebaju pratiti predmet </w:t>
      </w:r>
      <w:r w:rsidRPr="00761B53">
        <w:rPr>
          <w:sz w:val="22"/>
        </w:rPr>
        <w:t>nabave</w:t>
      </w:r>
      <w:r w:rsidR="0000569F" w:rsidRPr="00761B53">
        <w:rPr>
          <w:sz w:val="22"/>
        </w:rPr>
        <w:t xml:space="preserve"> (npr. Rješenje Agencije za lijekove </w:t>
      </w:r>
      <w:r w:rsidR="00761B53" w:rsidRPr="00761B53">
        <w:rPr>
          <w:sz w:val="22"/>
        </w:rPr>
        <w:t>medicinske proizvode)</w:t>
      </w:r>
    </w:p>
    <w:p w:rsidR="001B6E8F" w:rsidRPr="001B6E8F" w:rsidRDefault="001B6E8F" w:rsidP="001B6E8F">
      <w:pPr>
        <w:pStyle w:val="ListParagraph"/>
        <w:rPr>
          <w:sz w:val="22"/>
        </w:rPr>
      </w:pPr>
    </w:p>
    <w:p w:rsidR="0000569F" w:rsidRPr="00761B53" w:rsidRDefault="0000569F" w:rsidP="0073643D">
      <w:pPr>
        <w:pStyle w:val="ListParagraph"/>
        <w:numPr>
          <w:ilvl w:val="0"/>
          <w:numId w:val="6"/>
        </w:numPr>
        <w:spacing w:before="120" w:after="100" w:afterAutospacing="1"/>
        <w:ind w:left="357" w:hanging="357"/>
        <w:jc w:val="both"/>
        <w:rPr>
          <w:sz w:val="22"/>
        </w:rPr>
      </w:pPr>
      <w:r>
        <w:rPr>
          <w:sz w:val="22"/>
        </w:rPr>
        <w:t>koja rješenja naručitelj treba zahtjevati od ponuditelja da bi utvrdio njegovu poslovnu i tehničku sposobnost (</w:t>
      </w:r>
      <w:r w:rsidRPr="00761B53">
        <w:rPr>
          <w:sz w:val="22"/>
        </w:rPr>
        <w:t xml:space="preserve">npr. Rješenje </w:t>
      </w:r>
      <w:r w:rsidR="00761B53" w:rsidRPr="00761B53">
        <w:rPr>
          <w:sz w:val="22"/>
        </w:rPr>
        <w:t>k</w:t>
      </w:r>
      <w:r w:rsidRPr="00761B53">
        <w:rPr>
          <w:sz w:val="22"/>
        </w:rPr>
        <w:t>ojim ponuditelj dokazuje da smije prodavati opasne kemikalije kao što je solna kiselina)</w:t>
      </w:r>
    </w:p>
    <w:p w:rsidR="001B6E8F" w:rsidRPr="001B6E8F" w:rsidRDefault="001B6E8F" w:rsidP="001B6E8F">
      <w:pPr>
        <w:pStyle w:val="ListParagraph"/>
        <w:rPr>
          <w:sz w:val="22"/>
        </w:rPr>
      </w:pPr>
    </w:p>
    <w:p w:rsidR="001957C2" w:rsidRDefault="001957C2" w:rsidP="0073643D">
      <w:pPr>
        <w:pStyle w:val="ListParagraph"/>
        <w:numPr>
          <w:ilvl w:val="0"/>
          <w:numId w:val="6"/>
        </w:numPr>
        <w:spacing w:before="120" w:after="100" w:afterAutospacing="1"/>
        <w:ind w:left="357" w:hanging="357"/>
        <w:jc w:val="both"/>
        <w:rPr>
          <w:sz w:val="22"/>
        </w:rPr>
      </w:pPr>
      <w:r w:rsidRPr="001957C2">
        <w:rPr>
          <w:sz w:val="22"/>
        </w:rPr>
        <w:t xml:space="preserve">da li se odobrava garancijski rok, </w:t>
      </w:r>
    </w:p>
    <w:p w:rsidR="001B6E8F" w:rsidRPr="001B6E8F" w:rsidRDefault="001B6E8F" w:rsidP="001B6E8F">
      <w:pPr>
        <w:pStyle w:val="ListParagraph"/>
        <w:rPr>
          <w:sz w:val="22"/>
        </w:rPr>
      </w:pPr>
    </w:p>
    <w:p w:rsidR="00956EEC" w:rsidRDefault="001957C2" w:rsidP="0073643D">
      <w:pPr>
        <w:pStyle w:val="ListParagraph"/>
        <w:numPr>
          <w:ilvl w:val="0"/>
          <w:numId w:val="6"/>
        </w:numPr>
        <w:spacing w:before="120" w:after="100" w:afterAutospacing="1"/>
        <w:ind w:left="357" w:hanging="357"/>
        <w:jc w:val="both"/>
        <w:rPr>
          <w:sz w:val="22"/>
        </w:rPr>
      </w:pPr>
      <w:r w:rsidRPr="001957C2">
        <w:rPr>
          <w:sz w:val="22"/>
        </w:rPr>
        <w:t xml:space="preserve">da li se plaća avansno, </w:t>
      </w:r>
    </w:p>
    <w:p w:rsidR="001B6E8F" w:rsidRPr="001957C2" w:rsidRDefault="001B6E8F" w:rsidP="001B6E8F">
      <w:pPr>
        <w:pStyle w:val="ListParagraph"/>
        <w:spacing w:before="120" w:after="100" w:afterAutospacing="1"/>
        <w:ind w:left="357"/>
        <w:jc w:val="both"/>
        <w:rPr>
          <w:sz w:val="22"/>
        </w:rPr>
      </w:pPr>
    </w:p>
    <w:p w:rsidR="001957C2" w:rsidRPr="001957C2" w:rsidRDefault="001957C2" w:rsidP="0073643D">
      <w:pPr>
        <w:pStyle w:val="ListParagraph"/>
        <w:numPr>
          <w:ilvl w:val="0"/>
          <w:numId w:val="6"/>
        </w:numPr>
        <w:spacing w:before="120" w:after="100" w:afterAutospacing="1"/>
        <w:ind w:left="357" w:hanging="357"/>
        <w:jc w:val="both"/>
        <w:rPr>
          <w:bCs/>
          <w:sz w:val="22"/>
        </w:rPr>
      </w:pPr>
      <w:r w:rsidRPr="001957C2">
        <w:rPr>
          <w:sz w:val="22"/>
        </w:rPr>
        <w:t xml:space="preserve">da li je osiguran ovlašteni </w:t>
      </w:r>
      <w:r w:rsidR="0000569F">
        <w:rPr>
          <w:sz w:val="22"/>
        </w:rPr>
        <w:t xml:space="preserve">servis, </w:t>
      </w:r>
      <w:r w:rsidRPr="001957C2">
        <w:rPr>
          <w:sz w:val="22"/>
        </w:rPr>
        <w:t>rezervni djelovi</w:t>
      </w:r>
      <w:r w:rsidR="0000569F">
        <w:rPr>
          <w:sz w:val="22"/>
        </w:rPr>
        <w:t xml:space="preserve"> i certificirani serviseri</w:t>
      </w:r>
    </w:p>
    <w:p w:rsidR="00956EEC" w:rsidRDefault="001957C2" w:rsidP="001B6E8F">
      <w:pPr>
        <w:spacing w:before="120" w:after="100" w:afterAutospacing="1"/>
        <w:jc w:val="both"/>
        <w:rPr>
          <w:bCs/>
          <w:sz w:val="22"/>
        </w:rPr>
      </w:pPr>
      <w:r>
        <w:rPr>
          <w:bCs/>
          <w:sz w:val="22"/>
        </w:rPr>
        <w:t>Za pripremu određenih vrsta tehničkih specifikacija potrebno je angažirati vanjske stručnjake i pritom treba paziti da i sam angažman tih stručnjaka nije predmet posebnog javnog nadmetanja – npr. troškovnici za velike građevinske radove, investicijske studije i sl.</w:t>
      </w:r>
    </w:p>
    <w:p w:rsidR="00830730" w:rsidRDefault="00FC61EC" w:rsidP="001B6E8F">
      <w:pPr>
        <w:autoSpaceDE/>
        <w:autoSpaceDN/>
        <w:spacing w:after="100" w:afterAutospacing="1"/>
        <w:rPr>
          <w:bCs/>
          <w:sz w:val="22"/>
        </w:rPr>
      </w:pPr>
      <w:r>
        <w:rPr>
          <w:bCs/>
          <w:sz w:val="22"/>
        </w:rPr>
        <w:t>Svi troškovi vezani za pripremu tehničke specifikacije i cijelokupne dokumentacije nadmetanja kao što su troškovi izrade raznih studija, nacrta, fotokopiranje dokumentacije, naknade za članove povjerenstva, ostali razni troškovi, moraju biti iska</w:t>
      </w:r>
      <w:r w:rsidR="00761B53">
        <w:rPr>
          <w:bCs/>
          <w:sz w:val="22"/>
        </w:rPr>
        <w:t>zani</w:t>
      </w:r>
      <w:r w:rsidR="009A371D">
        <w:rPr>
          <w:bCs/>
          <w:sz w:val="22"/>
        </w:rPr>
        <w:t xml:space="preserve"> u planu nabave u neto iznosu.</w:t>
      </w:r>
    </w:p>
    <w:p w:rsidR="00B62DAF" w:rsidRDefault="00B62DAF" w:rsidP="00836945">
      <w:pPr>
        <w:autoSpaceDE/>
        <w:autoSpaceDN/>
        <w:spacing w:after="200" w:line="276" w:lineRule="auto"/>
        <w:rPr>
          <w:bCs/>
          <w:sz w:val="22"/>
        </w:rPr>
      </w:pPr>
    </w:p>
    <w:p w:rsidR="009A371D" w:rsidRDefault="009A371D" w:rsidP="00D562BF">
      <w:pPr>
        <w:autoSpaceDE/>
        <w:autoSpaceDN/>
        <w:rPr>
          <w:bCs/>
          <w:sz w:val="22"/>
        </w:rPr>
      </w:pPr>
      <w:r>
        <w:rPr>
          <w:bCs/>
          <w:sz w:val="22"/>
        </w:rPr>
        <w:t>Tehničke specifikacije moraju biti pripremljne na slijedeći način:</w:t>
      </w:r>
    </w:p>
    <w:p w:rsidR="00D562BF" w:rsidRDefault="00D562BF" w:rsidP="00D562BF">
      <w:pPr>
        <w:autoSpaceDE/>
        <w:autoSpaceDN/>
        <w:rPr>
          <w:bCs/>
          <w:sz w:val="22"/>
        </w:rPr>
      </w:pPr>
    </w:p>
    <w:p w:rsidR="009A371D" w:rsidRDefault="00B62DAF" w:rsidP="0073643D">
      <w:pPr>
        <w:pStyle w:val="ListParagraph"/>
        <w:numPr>
          <w:ilvl w:val="0"/>
          <w:numId w:val="7"/>
        </w:numPr>
        <w:autoSpaceDE/>
        <w:autoSpaceDN/>
        <w:rPr>
          <w:bCs/>
          <w:sz w:val="22"/>
        </w:rPr>
      </w:pPr>
      <w:r w:rsidRPr="00B62DAF">
        <w:rPr>
          <w:bCs/>
          <w:sz w:val="22"/>
        </w:rPr>
        <w:t>ne smiju biti kopirane iz kataloga određenog ponuditelja, jer se pritom favorizira jedan ponuditelj i</w:t>
      </w:r>
      <w:r w:rsidR="00D562BF">
        <w:rPr>
          <w:bCs/>
          <w:sz w:val="22"/>
        </w:rPr>
        <w:t xml:space="preserve"> </w:t>
      </w:r>
      <w:r w:rsidRPr="00B62DAF">
        <w:rPr>
          <w:bCs/>
          <w:sz w:val="22"/>
        </w:rPr>
        <w:t>već u fazi objave nadmetanja (još nije ponuda odabrana) ostali ponuditelji izjavljuju žalbu Državnoj komisiji za postupke javne nabave</w:t>
      </w:r>
      <w:r w:rsidR="001B6E8F">
        <w:rPr>
          <w:bCs/>
          <w:sz w:val="22"/>
        </w:rPr>
        <w:t>. Rezultat je zastoj u nabavi</w:t>
      </w:r>
      <w:r w:rsidR="00761B53">
        <w:rPr>
          <w:bCs/>
          <w:sz w:val="22"/>
        </w:rPr>
        <w:t>.</w:t>
      </w:r>
    </w:p>
    <w:p w:rsidR="00B62DAF" w:rsidRPr="00B62DAF" w:rsidRDefault="00B62DAF" w:rsidP="00D562BF">
      <w:pPr>
        <w:pStyle w:val="ListParagraph"/>
        <w:autoSpaceDE/>
        <w:autoSpaceDN/>
        <w:ind w:left="360"/>
        <w:rPr>
          <w:bCs/>
          <w:sz w:val="22"/>
        </w:rPr>
      </w:pPr>
    </w:p>
    <w:p w:rsidR="00B62DAF" w:rsidRDefault="00B62DAF" w:rsidP="0073643D">
      <w:pPr>
        <w:pStyle w:val="ListParagraph"/>
        <w:numPr>
          <w:ilvl w:val="0"/>
          <w:numId w:val="7"/>
        </w:numPr>
        <w:autoSpaceDE/>
        <w:autoSpaceDN/>
        <w:rPr>
          <w:bCs/>
          <w:sz w:val="22"/>
        </w:rPr>
      </w:pPr>
      <w:r w:rsidRPr="00B62DAF">
        <w:rPr>
          <w:bCs/>
          <w:sz w:val="22"/>
        </w:rPr>
        <w:t>tehnički zahtjevi trebaju biti definirani na način da se prilikom upita da li zadovljavaju može odgovoriti jasno sa Da ili N</w:t>
      </w:r>
      <w:r>
        <w:rPr>
          <w:bCs/>
          <w:sz w:val="22"/>
        </w:rPr>
        <w:t>e</w:t>
      </w:r>
    </w:p>
    <w:p w:rsidR="00D562BF" w:rsidRPr="00D562BF" w:rsidRDefault="00D562BF" w:rsidP="00D562BF">
      <w:pPr>
        <w:autoSpaceDE/>
        <w:autoSpaceDN/>
        <w:rPr>
          <w:bCs/>
          <w:sz w:val="22"/>
        </w:rPr>
      </w:pPr>
    </w:p>
    <w:p w:rsidR="00B62DAF" w:rsidRDefault="00B62DAF" w:rsidP="0073643D">
      <w:pPr>
        <w:pStyle w:val="ListParagraph"/>
        <w:numPr>
          <w:ilvl w:val="0"/>
          <w:numId w:val="7"/>
        </w:numPr>
        <w:autoSpaceDE/>
        <w:autoSpaceDN/>
        <w:rPr>
          <w:bCs/>
          <w:sz w:val="22"/>
        </w:rPr>
      </w:pPr>
      <w:r w:rsidRPr="00B62DAF">
        <w:rPr>
          <w:bCs/>
          <w:sz w:val="22"/>
        </w:rPr>
        <w:t>svaki zahtjev u tehni</w:t>
      </w:r>
      <w:r w:rsidR="001B6E8F">
        <w:rPr>
          <w:bCs/>
          <w:sz w:val="22"/>
        </w:rPr>
        <w:t>čkoj specifikacije je obvezan (</w:t>
      </w:r>
      <w:r w:rsidRPr="00B62DAF">
        <w:rPr>
          <w:bCs/>
          <w:sz w:val="22"/>
        </w:rPr>
        <w:t>mora se ispuniti)</w:t>
      </w:r>
      <w:r w:rsidR="001B6E8F">
        <w:rPr>
          <w:bCs/>
          <w:sz w:val="22"/>
        </w:rPr>
        <w:t xml:space="preserve"> i ništa se </w:t>
      </w:r>
      <w:r>
        <w:rPr>
          <w:bCs/>
          <w:sz w:val="22"/>
        </w:rPr>
        <w:t>ne smije dodavati</w:t>
      </w:r>
      <w:r w:rsidR="001B6E8F">
        <w:rPr>
          <w:bCs/>
          <w:sz w:val="22"/>
        </w:rPr>
        <w:t xml:space="preserve"> </w:t>
      </w:r>
      <w:r>
        <w:rPr>
          <w:bCs/>
          <w:sz w:val="22"/>
        </w:rPr>
        <w:t>– dostavlja se samo ono što je traženo</w:t>
      </w:r>
      <w:r w:rsidR="001B6E8F">
        <w:rPr>
          <w:bCs/>
          <w:sz w:val="22"/>
        </w:rPr>
        <w:t>.</w:t>
      </w:r>
    </w:p>
    <w:p w:rsidR="00D562BF" w:rsidRPr="00D562BF" w:rsidRDefault="00D562BF" w:rsidP="00D562BF">
      <w:pPr>
        <w:autoSpaceDE/>
        <w:autoSpaceDN/>
        <w:rPr>
          <w:bCs/>
          <w:sz w:val="22"/>
        </w:rPr>
      </w:pPr>
    </w:p>
    <w:p w:rsidR="00B62DAF" w:rsidRDefault="00B62DAF" w:rsidP="0073643D">
      <w:pPr>
        <w:pStyle w:val="ListParagraph"/>
        <w:numPr>
          <w:ilvl w:val="0"/>
          <w:numId w:val="7"/>
        </w:numPr>
        <w:autoSpaceDE/>
        <w:autoSpaceDN/>
        <w:rPr>
          <w:bCs/>
          <w:sz w:val="22"/>
        </w:rPr>
      </w:pPr>
      <w:r w:rsidRPr="00B62DAF">
        <w:rPr>
          <w:bCs/>
          <w:sz w:val="22"/>
        </w:rPr>
        <w:t>ne smiju s</w:t>
      </w:r>
      <w:r w:rsidR="00D562BF">
        <w:rPr>
          <w:bCs/>
          <w:sz w:val="22"/>
        </w:rPr>
        <w:t>e koristiti pridjevi kao što su</w:t>
      </w:r>
      <w:r w:rsidRPr="00B62DAF">
        <w:rPr>
          <w:bCs/>
          <w:sz w:val="22"/>
        </w:rPr>
        <w:t xml:space="preserve">; visokokvalitetno, vrhunsko, odlično, približno, </w:t>
      </w:r>
      <w:proofErr w:type="spellStart"/>
      <w:r w:rsidRPr="00B62DAF">
        <w:rPr>
          <w:bCs/>
          <w:sz w:val="22"/>
        </w:rPr>
        <w:t>cca</w:t>
      </w:r>
      <w:proofErr w:type="spellEnd"/>
      <w:r w:rsidRPr="00B62DAF">
        <w:rPr>
          <w:bCs/>
          <w:sz w:val="22"/>
        </w:rPr>
        <w:t>, adekvatno,</w:t>
      </w:r>
      <w:r w:rsidR="006333CB">
        <w:rPr>
          <w:bCs/>
          <w:sz w:val="22"/>
        </w:rPr>
        <w:t xml:space="preserve"> proporcionalno, određeno,</w:t>
      </w:r>
      <w:r w:rsidRPr="00B62DAF">
        <w:rPr>
          <w:bCs/>
          <w:sz w:val="22"/>
        </w:rPr>
        <w:t xml:space="preserve"> drugi dijelovi, </w:t>
      </w:r>
      <w:r>
        <w:rPr>
          <w:bCs/>
          <w:sz w:val="22"/>
        </w:rPr>
        <w:t>i sl. Sve što nije detaljno definirano onemogućava usporedbu i ocjenjivanje ponuda prema jednakim kriterijima.</w:t>
      </w:r>
    </w:p>
    <w:p w:rsidR="00D562BF" w:rsidRPr="00D562BF" w:rsidRDefault="00D562BF" w:rsidP="00D562BF">
      <w:pPr>
        <w:autoSpaceDE/>
        <w:autoSpaceDN/>
        <w:rPr>
          <w:bCs/>
          <w:sz w:val="22"/>
        </w:rPr>
      </w:pPr>
    </w:p>
    <w:p w:rsidR="00B62DAF" w:rsidRDefault="00B62DAF" w:rsidP="0073643D">
      <w:pPr>
        <w:pStyle w:val="ListParagraph"/>
        <w:numPr>
          <w:ilvl w:val="0"/>
          <w:numId w:val="7"/>
        </w:numPr>
        <w:autoSpaceDE/>
        <w:autoSpaceDN/>
        <w:rPr>
          <w:bCs/>
          <w:sz w:val="22"/>
        </w:rPr>
      </w:pPr>
      <w:r>
        <w:rPr>
          <w:bCs/>
          <w:sz w:val="22"/>
        </w:rPr>
        <w:t>kod svakog navoda ili barem kod većine opisa tehničke specifikacije treba objasniti zbog čega se taj navod traži i zašto inzistiramo na njemu ( npr. naručitelj kupuje hladnjak koji treba imati 4 ladice – naručitelj traži takav hladnjak jer istog koristi 4 znanstvenika sa 4 različita projekta i svaki od njih zadužuje 1 ladicu u kojoj se čuvaju uzorci animalnog i ljudskog podrijetla)</w:t>
      </w:r>
    </w:p>
    <w:p w:rsidR="00D562BF" w:rsidRPr="00D562BF" w:rsidRDefault="00D562BF" w:rsidP="00D562BF">
      <w:pPr>
        <w:autoSpaceDE/>
        <w:autoSpaceDN/>
        <w:rPr>
          <w:bCs/>
          <w:sz w:val="22"/>
        </w:rPr>
      </w:pPr>
    </w:p>
    <w:p w:rsidR="00D562BF" w:rsidRDefault="00D562BF" w:rsidP="0073643D">
      <w:pPr>
        <w:pStyle w:val="ListParagraph"/>
        <w:numPr>
          <w:ilvl w:val="0"/>
          <w:numId w:val="7"/>
        </w:numPr>
        <w:autoSpaceDE/>
        <w:autoSpaceDN/>
        <w:rPr>
          <w:bCs/>
          <w:sz w:val="22"/>
        </w:rPr>
      </w:pPr>
      <w:r>
        <w:rPr>
          <w:bCs/>
          <w:sz w:val="22"/>
        </w:rPr>
        <w:t xml:space="preserve">kod svakog navoda gdje to opis predmeta nabave upućuje treba navesti da se od ponuditelja uz isporuku traži instalacija predmeta nabave, edukacija od 8 sati, konfiguracija, kalibracija, održavanje, zamjenska oprema ako se postojeća servisira, nadogradnja softwarea,  vrijeme odaziva u slučaju hitnosti i redovnog rada i sl. </w:t>
      </w:r>
    </w:p>
    <w:p w:rsidR="00D562BF" w:rsidRPr="00D562BF" w:rsidRDefault="00D562BF" w:rsidP="00D562BF">
      <w:pPr>
        <w:autoSpaceDE/>
        <w:autoSpaceDN/>
        <w:rPr>
          <w:bCs/>
          <w:sz w:val="22"/>
        </w:rPr>
      </w:pPr>
      <w:r w:rsidRPr="00D562BF">
        <w:rPr>
          <w:bCs/>
          <w:sz w:val="22"/>
        </w:rPr>
        <w:t xml:space="preserve"> </w:t>
      </w:r>
    </w:p>
    <w:p w:rsidR="00D562BF" w:rsidRDefault="00D562BF" w:rsidP="0073643D">
      <w:pPr>
        <w:pStyle w:val="ListParagraph"/>
        <w:numPr>
          <w:ilvl w:val="0"/>
          <w:numId w:val="7"/>
        </w:numPr>
        <w:autoSpaceDE/>
        <w:autoSpaceDN/>
        <w:rPr>
          <w:bCs/>
          <w:sz w:val="22"/>
        </w:rPr>
      </w:pPr>
      <w:r>
        <w:rPr>
          <w:bCs/>
          <w:sz w:val="22"/>
        </w:rPr>
        <w:t xml:space="preserve">za trajnu opremu uvijek treba tražiti kataloge, skice i fotografije kojima se dokazuje da se nudi baš traženi predmet nabave. </w:t>
      </w:r>
    </w:p>
    <w:p w:rsidR="001B6E8F" w:rsidRPr="001B6E8F" w:rsidRDefault="001B6E8F" w:rsidP="001B6E8F">
      <w:pPr>
        <w:pStyle w:val="ListParagraph"/>
        <w:rPr>
          <w:bCs/>
          <w:sz w:val="22"/>
        </w:rPr>
      </w:pPr>
    </w:p>
    <w:p w:rsidR="001B6E8F" w:rsidRDefault="001B6E8F" w:rsidP="0073643D">
      <w:pPr>
        <w:pStyle w:val="ListParagraph"/>
        <w:numPr>
          <w:ilvl w:val="0"/>
          <w:numId w:val="7"/>
        </w:numPr>
        <w:autoSpaceDE/>
        <w:autoSpaceDN/>
        <w:rPr>
          <w:bCs/>
          <w:sz w:val="22"/>
        </w:rPr>
      </w:pPr>
      <w:r>
        <w:rPr>
          <w:bCs/>
          <w:sz w:val="22"/>
        </w:rPr>
        <w:t>uvijek treba tražiti od ponuditelja da obiđu mjesto instalacije opreme kako bi adekvatno mogli izračunati troškovi i uočiti na vrijeme eventualne probleme oko isporuke opreme ( 5. kat bez lifta, uska vrata, neadekvatne instalcije i sl.)</w:t>
      </w:r>
    </w:p>
    <w:p w:rsidR="00D562BF" w:rsidRPr="00D562BF" w:rsidRDefault="00D562BF" w:rsidP="00D562BF">
      <w:pPr>
        <w:pStyle w:val="ListParagraph"/>
        <w:rPr>
          <w:bCs/>
          <w:sz w:val="22"/>
        </w:rPr>
      </w:pPr>
    </w:p>
    <w:p w:rsidR="00D562BF" w:rsidRDefault="00D562BF" w:rsidP="0073643D">
      <w:pPr>
        <w:pStyle w:val="ListParagraph"/>
        <w:numPr>
          <w:ilvl w:val="0"/>
          <w:numId w:val="7"/>
        </w:numPr>
        <w:autoSpaceDE/>
        <w:autoSpaceDN/>
        <w:rPr>
          <w:bCs/>
          <w:sz w:val="22"/>
        </w:rPr>
      </w:pPr>
      <w:r>
        <w:rPr>
          <w:bCs/>
          <w:sz w:val="22"/>
        </w:rPr>
        <w:t>gdje god je moguće tehničku specifikaciju treba pripremati u grupama, jer se ponude odabiru i ugovori sklapaju za svaku grupu posebno, pa ako se ponuditelj žali, Državna komisija poništava samo dio nadmetanja za jednu grupu, a ne za cijelo nadmetanje. (npr. Informatička oprema : grupa 1</w:t>
      </w:r>
      <w:r w:rsidR="00F94F77">
        <w:rPr>
          <w:bCs/>
          <w:sz w:val="22"/>
        </w:rPr>
        <w:t>- printeri, grupa</w:t>
      </w:r>
      <w:r w:rsidR="003B3AD1">
        <w:rPr>
          <w:bCs/>
          <w:sz w:val="22"/>
        </w:rPr>
        <w:t xml:space="preserve"> 2</w:t>
      </w:r>
      <w:r w:rsidR="00F94F77">
        <w:rPr>
          <w:bCs/>
          <w:sz w:val="22"/>
        </w:rPr>
        <w:t xml:space="preserve">– </w:t>
      </w:r>
      <w:proofErr w:type="spellStart"/>
      <w:r w:rsidR="00F94F77">
        <w:rPr>
          <w:bCs/>
          <w:sz w:val="22"/>
        </w:rPr>
        <w:t>scanneri</w:t>
      </w:r>
      <w:proofErr w:type="spellEnd"/>
      <w:r w:rsidR="00F94F77">
        <w:rPr>
          <w:bCs/>
          <w:sz w:val="22"/>
        </w:rPr>
        <w:t>, grupa 3 – tableti.)</w:t>
      </w:r>
    </w:p>
    <w:p w:rsidR="001B6E8F" w:rsidRPr="001B6E8F" w:rsidRDefault="001B6E8F" w:rsidP="001B6E8F">
      <w:pPr>
        <w:pStyle w:val="ListParagraph"/>
        <w:rPr>
          <w:bCs/>
          <w:sz w:val="22"/>
        </w:rPr>
      </w:pPr>
    </w:p>
    <w:p w:rsidR="00276A49" w:rsidRDefault="00276A49" w:rsidP="001B6E8F">
      <w:pPr>
        <w:autoSpaceDE/>
        <w:autoSpaceDN/>
        <w:rPr>
          <w:bCs/>
          <w:sz w:val="22"/>
        </w:rPr>
      </w:pPr>
    </w:p>
    <w:p w:rsidR="00276A49" w:rsidRDefault="00276A49" w:rsidP="001B6E8F">
      <w:pPr>
        <w:autoSpaceDE/>
        <w:autoSpaceDN/>
        <w:jc w:val="center"/>
        <w:rPr>
          <w:bCs/>
          <w:sz w:val="22"/>
        </w:rPr>
      </w:pPr>
    </w:p>
    <w:p w:rsidR="001B6E8F" w:rsidRPr="001B6E8F" w:rsidRDefault="001B6E8F" w:rsidP="001B6E8F">
      <w:pPr>
        <w:autoSpaceDE/>
        <w:autoSpaceDN/>
        <w:jc w:val="center"/>
        <w:rPr>
          <w:bCs/>
          <w:sz w:val="22"/>
        </w:rPr>
      </w:pPr>
      <w:r>
        <w:rPr>
          <w:bCs/>
          <w:sz w:val="22"/>
        </w:rPr>
        <w:t>Dodatna preporuka je obavezno pročitati čl. 79, 80 i 81 Zakona o javnoj nabavi NN 90/2011.</w:t>
      </w:r>
    </w:p>
    <w:p w:rsidR="00830730" w:rsidRPr="007C7B50" w:rsidRDefault="00830730" w:rsidP="00836945">
      <w:pPr>
        <w:spacing w:before="120" w:after="120"/>
        <w:ind w:left="2160"/>
        <w:jc w:val="both"/>
      </w:pPr>
    </w:p>
    <w:sectPr w:rsidR="00830730" w:rsidRPr="007C7B50" w:rsidSect="00375E4E">
      <w:headerReference w:type="default" r:id="rId8"/>
      <w:footerReference w:type="default" r:id="rId9"/>
      <w:pgSz w:w="11901" w:h="16834" w:code="9"/>
      <w:pgMar w:top="624" w:right="1134" w:bottom="1134" w:left="1134" w:header="1134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AA" w:rsidRDefault="006C09AA">
      <w:r>
        <w:separator/>
      </w:r>
    </w:p>
  </w:endnote>
  <w:endnote w:type="continuationSeparator" w:id="0">
    <w:p w:rsidR="006C09AA" w:rsidRDefault="006C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0" w:rsidRDefault="00830730">
    <w:pPr>
      <w:pStyle w:val="Footer"/>
      <w:jc w:val="center"/>
    </w:pPr>
    <w:r>
      <w:t xml:space="preserve">Stranica </w:t>
    </w:r>
    <w:r w:rsidR="00053CAB">
      <w:rPr>
        <w:b/>
      </w:rPr>
      <w:fldChar w:fldCharType="begin"/>
    </w:r>
    <w:r>
      <w:rPr>
        <w:b/>
      </w:rPr>
      <w:instrText>PAGE</w:instrText>
    </w:r>
    <w:r w:rsidR="00053CAB">
      <w:rPr>
        <w:b/>
      </w:rPr>
      <w:fldChar w:fldCharType="separate"/>
    </w:r>
    <w:r w:rsidR="00CA5197">
      <w:rPr>
        <w:b/>
        <w:noProof/>
      </w:rPr>
      <w:t>6</w:t>
    </w:r>
    <w:r w:rsidR="00053CAB">
      <w:rPr>
        <w:b/>
      </w:rPr>
      <w:fldChar w:fldCharType="end"/>
    </w:r>
    <w:r>
      <w:t xml:space="preserve"> od </w:t>
    </w:r>
    <w:r w:rsidR="00053CAB">
      <w:rPr>
        <w:b/>
      </w:rPr>
      <w:fldChar w:fldCharType="begin"/>
    </w:r>
    <w:r>
      <w:rPr>
        <w:b/>
      </w:rPr>
      <w:instrText>NUMPAGES</w:instrText>
    </w:r>
    <w:r w:rsidR="00053CAB">
      <w:rPr>
        <w:b/>
      </w:rPr>
      <w:fldChar w:fldCharType="separate"/>
    </w:r>
    <w:r w:rsidR="00CA5197">
      <w:rPr>
        <w:b/>
        <w:noProof/>
      </w:rPr>
      <w:t>6</w:t>
    </w:r>
    <w:r w:rsidR="00053CAB">
      <w:rPr>
        <w:b/>
      </w:rPr>
      <w:fldChar w:fldCharType="end"/>
    </w:r>
  </w:p>
  <w:p w:rsidR="00830730" w:rsidRDefault="00830730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AA" w:rsidRDefault="006C09AA">
      <w:r>
        <w:separator/>
      </w:r>
    </w:p>
  </w:footnote>
  <w:footnote w:type="continuationSeparator" w:id="0">
    <w:p w:rsidR="006C09AA" w:rsidRDefault="006C0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0" w:rsidRDefault="00830730" w:rsidP="00F52157">
    <w:pPr>
      <w:pStyle w:val="Header"/>
      <w:jc w:val="center"/>
      <w:rPr>
        <w:sz w:val="20"/>
        <w:szCs w:val="20"/>
      </w:rPr>
    </w:pPr>
  </w:p>
  <w:p w:rsidR="00830730" w:rsidRDefault="00830730">
    <w:pPr>
      <w:pStyle w:val="Header"/>
      <w:rPr>
        <w:sz w:val="20"/>
        <w:szCs w:val="20"/>
      </w:rPr>
    </w:pPr>
  </w:p>
  <w:p w:rsidR="00830730" w:rsidRDefault="00830730">
    <w:pPr>
      <w:pStyle w:val="Header"/>
      <w:rPr>
        <w:sz w:val="20"/>
        <w:szCs w:val="20"/>
      </w:rPr>
    </w:pPr>
  </w:p>
  <w:tbl>
    <w:tblPr>
      <w:tblpPr w:leftFromText="180" w:rightFromText="180" w:vertAnchor="text" w:horzAnchor="margin" w:tblpXSpec="center" w:tblpY="-635"/>
      <w:tblW w:w="10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7513"/>
      <w:gridCol w:w="1486"/>
    </w:tblGrid>
    <w:tr w:rsidR="00830730" w:rsidTr="00F52157">
      <w:tc>
        <w:tcPr>
          <w:tcW w:w="1526" w:type="dxa"/>
        </w:tcPr>
        <w:p w:rsidR="00830730" w:rsidRDefault="00894327" w:rsidP="001728B0">
          <w:r>
            <w:rPr>
              <w:noProof/>
              <w:lang w:eastAsia="hr-HR"/>
            </w:rPr>
            <w:drawing>
              <wp:inline distT="0" distB="0" distL="0" distR="0">
                <wp:extent cx="807720" cy="845820"/>
                <wp:effectExtent l="0" t="0" r="0" b="0"/>
                <wp:docPr id="2" name="Picture 1" descr="http://www.unizg.hr/typo3temp/pics/6a8d79f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izg.hr/typo3temp/pics/6a8d79f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830730" w:rsidRPr="001728B0" w:rsidRDefault="00830730" w:rsidP="001728B0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1728B0">
            <w:rPr>
              <w:rFonts w:ascii="Calibri" w:hAnsi="Calibri" w:cs="Calibri"/>
              <w:sz w:val="22"/>
              <w:szCs w:val="22"/>
            </w:rPr>
            <w:t>SVEUČILIŠTE U ZAGREBU</w:t>
          </w:r>
        </w:p>
        <w:p w:rsidR="00830730" w:rsidRDefault="00830730" w:rsidP="001728B0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1728B0">
            <w:rPr>
              <w:rFonts w:ascii="Calibri" w:hAnsi="Calibri" w:cs="Calibri"/>
              <w:sz w:val="22"/>
              <w:szCs w:val="22"/>
            </w:rPr>
            <w:t>MEDICINSKI FAKULTET</w:t>
          </w:r>
        </w:p>
        <w:p w:rsidR="00830730" w:rsidRDefault="00830730" w:rsidP="00850F2D">
          <w:pPr>
            <w:jc w:val="center"/>
          </w:pPr>
        </w:p>
      </w:tc>
      <w:tc>
        <w:tcPr>
          <w:tcW w:w="1486" w:type="dxa"/>
        </w:tcPr>
        <w:p w:rsidR="00830730" w:rsidRDefault="00894327" w:rsidP="001728B0">
          <w:r>
            <w:rPr>
              <w:noProof/>
              <w:lang w:eastAsia="hr-HR"/>
            </w:rPr>
            <w:drawing>
              <wp:inline distT="0" distB="0" distL="0" distR="0">
                <wp:extent cx="762000" cy="731520"/>
                <wp:effectExtent l="0" t="0" r="0" b="0"/>
                <wp:docPr id="3" name="Picture 3" descr="grb nov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nov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0730" w:rsidTr="00F52157">
      <w:tc>
        <w:tcPr>
          <w:tcW w:w="9039" w:type="dxa"/>
          <w:gridSpan w:val="2"/>
        </w:tcPr>
        <w:p w:rsidR="00830730" w:rsidRPr="003B349D" w:rsidRDefault="00830730" w:rsidP="002F01A7">
          <w:pPr>
            <w:tabs>
              <w:tab w:val="left" w:pos="372"/>
              <w:tab w:val="center" w:pos="4411"/>
            </w:tabs>
            <w:rPr>
              <w:rFonts w:ascii="Calibri" w:hAnsi="Calibri" w:cs="Calibri"/>
              <w:sz w:val="22"/>
              <w:szCs w:val="22"/>
            </w:rPr>
          </w:pPr>
          <w:r w:rsidRPr="003B349D">
            <w:rPr>
              <w:rFonts w:ascii="Calibri" w:hAnsi="Calibri" w:cs="Calibri"/>
              <w:sz w:val="22"/>
              <w:szCs w:val="22"/>
            </w:rPr>
            <w:tab/>
          </w:r>
          <w:r w:rsidRPr="003B349D">
            <w:rPr>
              <w:rFonts w:ascii="Calibri" w:hAnsi="Calibri" w:cs="Calibri"/>
              <w:sz w:val="22"/>
              <w:szCs w:val="22"/>
            </w:rPr>
            <w:tab/>
            <w:t xml:space="preserve">                        </w:t>
          </w:r>
          <w:r w:rsidR="00761B53" w:rsidRPr="003B349D">
            <w:rPr>
              <w:rFonts w:ascii="Calibri" w:hAnsi="Calibri" w:cs="Calibri"/>
              <w:sz w:val="22"/>
              <w:szCs w:val="22"/>
            </w:rPr>
            <w:t>ŠIFRA PROCESA: 103/ POSTUPAK: 103</w:t>
          </w:r>
          <w:r w:rsidRPr="003B349D">
            <w:rPr>
              <w:rFonts w:ascii="Calibri" w:hAnsi="Calibri" w:cs="Calibri"/>
              <w:sz w:val="22"/>
              <w:szCs w:val="22"/>
            </w:rPr>
            <w:t>-</w:t>
          </w:r>
          <w:r w:rsidR="00C94ECD" w:rsidRPr="003B349D">
            <w:rPr>
              <w:rFonts w:ascii="Calibri" w:hAnsi="Calibri" w:cs="Calibri"/>
              <w:sz w:val="22"/>
              <w:szCs w:val="22"/>
            </w:rPr>
            <w:t>1</w:t>
          </w:r>
        </w:p>
      </w:tc>
      <w:tc>
        <w:tcPr>
          <w:tcW w:w="1486" w:type="dxa"/>
        </w:tcPr>
        <w:p w:rsidR="00830730" w:rsidRPr="001728B0" w:rsidRDefault="00830730" w:rsidP="001728B0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</w:tr>
    <w:tr w:rsidR="00830730" w:rsidTr="00F52157">
      <w:tc>
        <w:tcPr>
          <w:tcW w:w="10525" w:type="dxa"/>
          <w:gridSpan w:val="3"/>
        </w:tcPr>
        <w:p w:rsidR="00830730" w:rsidRPr="001728B0" w:rsidRDefault="00830730" w:rsidP="00C94ECD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</w:tr>
  </w:tbl>
  <w:p w:rsidR="00830730" w:rsidRDefault="00830730">
    <w:pPr>
      <w:pStyle w:val="Header"/>
      <w:rPr>
        <w:sz w:val="20"/>
        <w:szCs w:val="20"/>
      </w:rPr>
    </w:pPr>
  </w:p>
  <w:p w:rsidR="00830730" w:rsidRDefault="00830730">
    <w:pPr>
      <w:pStyle w:val="Header"/>
      <w:rPr>
        <w:sz w:val="20"/>
        <w:szCs w:val="20"/>
      </w:rPr>
    </w:pPr>
  </w:p>
  <w:p w:rsidR="00830730" w:rsidRDefault="00830730">
    <w:pPr>
      <w:pStyle w:val="Header"/>
      <w:rPr>
        <w:sz w:val="20"/>
        <w:szCs w:val="20"/>
      </w:rPr>
    </w:pPr>
  </w:p>
  <w:p w:rsidR="00830730" w:rsidRDefault="00830730">
    <w:pPr>
      <w:pStyle w:val="Header"/>
      <w:rPr>
        <w:sz w:val="20"/>
        <w:szCs w:val="20"/>
      </w:rPr>
    </w:pPr>
  </w:p>
  <w:p w:rsidR="00830730" w:rsidRDefault="00830730" w:rsidP="002F01A7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AB9"/>
    <w:multiLevelType w:val="hybridMultilevel"/>
    <w:tmpl w:val="5BD0A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5BA3"/>
    <w:multiLevelType w:val="hybridMultilevel"/>
    <w:tmpl w:val="19BC8456"/>
    <w:lvl w:ilvl="0" w:tplc="156875DC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F02782"/>
    <w:multiLevelType w:val="multilevel"/>
    <w:tmpl w:val="C23E5F6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33A17752"/>
    <w:multiLevelType w:val="hybridMultilevel"/>
    <w:tmpl w:val="773234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3F602A"/>
    <w:multiLevelType w:val="hybridMultilevel"/>
    <w:tmpl w:val="FCFE44C0"/>
    <w:lvl w:ilvl="0" w:tplc="B51C812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870447"/>
    <w:multiLevelType w:val="hybridMultilevel"/>
    <w:tmpl w:val="9F88A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21153"/>
    <w:multiLevelType w:val="hybridMultilevel"/>
    <w:tmpl w:val="A180497C"/>
    <w:lvl w:ilvl="0" w:tplc="B51C812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572EC7"/>
    <w:rsid w:val="000020DA"/>
    <w:rsid w:val="0000569F"/>
    <w:rsid w:val="000114AF"/>
    <w:rsid w:val="0001193C"/>
    <w:rsid w:val="00012765"/>
    <w:rsid w:val="00027594"/>
    <w:rsid w:val="00032B6F"/>
    <w:rsid w:val="000357C4"/>
    <w:rsid w:val="000409A1"/>
    <w:rsid w:val="000462BF"/>
    <w:rsid w:val="0005134F"/>
    <w:rsid w:val="00053CAB"/>
    <w:rsid w:val="00054061"/>
    <w:rsid w:val="00055107"/>
    <w:rsid w:val="00056D72"/>
    <w:rsid w:val="000624F9"/>
    <w:rsid w:val="00070EEE"/>
    <w:rsid w:val="000716B1"/>
    <w:rsid w:val="0007413C"/>
    <w:rsid w:val="00082E42"/>
    <w:rsid w:val="000837DA"/>
    <w:rsid w:val="000843DE"/>
    <w:rsid w:val="00085089"/>
    <w:rsid w:val="00097651"/>
    <w:rsid w:val="000A47AA"/>
    <w:rsid w:val="000A789A"/>
    <w:rsid w:val="000B128E"/>
    <w:rsid w:val="000B18ED"/>
    <w:rsid w:val="000B3FC9"/>
    <w:rsid w:val="000B47C7"/>
    <w:rsid w:val="000B4A57"/>
    <w:rsid w:val="000B6E58"/>
    <w:rsid w:val="000C26BF"/>
    <w:rsid w:val="000C57D1"/>
    <w:rsid w:val="000C73DD"/>
    <w:rsid w:val="000E36BD"/>
    <w:rsid w:val="000E4E81"/>
    <w:rsid w:val="000F061A"/>
    <w:rsid w:val="000F1BA8"/>
    <w:rsid w:val="000F383C"/>
    <w:rsid w:val="000F796B"/>
    <w:rsid w:val="001014D1"/>
    <w:rsid w:val="00105AFF"/>
    <w:rsid w:val="001074C8"/>
    <w:rsid w:val="00110029"/>
    <w:rsid w:val="00110A10"/>
    <w:rsid w:val="0011360B"/>
    <w:rsid w:val="00113C3E"/>
    <w:rsid w:val="001155D9"/>
    <w:rsid w:val="00121247"/>
    <w:rsid w:val="00143571"/>
    <w:rsid w:val="00145F64"/>
    <w:rsid w:val="00150D85"/>
    <w:rsid w:val="00151C0E"/>
    <w:rsid w:val="0015548C"/>
    <w:rsid w:val="00162CC0"/>
    <w:rsid w:val="00163A9F"/>
    <w:rsid w:val="00170911"/>
    <w:rsid w:val="00172160"/>
    <w:rsid w:val="001728B0"/>
    <w:rsid w:val="00175934"/>
    <w:rsid w:val="00176CE1"/>
    <w:rsid w:val="00177457"/>
    <w:rsid w:val="001817A9"/>
    <w:rsid w:val="00182527"/>
    <w:rsid w:val="00184C77"/>
    <w:rsid w:val="0019284D"/>
    <w:rsid w:val="001937C6"/>
    <w:rsid w:val="001957C2"/>
    <w:rsid w:val="001A56D3"/>
    <w:rsid w:val="001B6767"/>
    <w:rsid w:val="001B6E8F"/>
    <w:rsid w:val="001C0376"/>
    <w:rsid w:val="001C180E"/>
    <w:rsid w:val="001C3430"/>
    <w:rsid w:val="001D6394"/>
    <w:rsid w:val="001D73B6"/>
    <w:rsid w:val="001D7624"/>
    <w:rsid w:val="001E1DDC"/>
    <w:rsid w:val="001E4A4D"/>
    <w:rsid w:val="001F50EA"/>
    <w:rsid w:val="001F53C0"/>
    <w:rsid w:val="001F549A"/>
    <w:rsid w:val="00200435"/>
    <w:rsid w:val="00203A33"/>
    <w:rsid w:val="002136B8"/>
    <w:rsid w:val="00214EC6"/>
    <w:rsid w:val="0022154B"/>
    <w:rsid w:val="00225F32"/>
    <w:rsid w:val="00227BC5"/>
    <w:rsid w:val="00233CB3"/>
    <w:rsid w:val="002347A8"/>
    <w:rsid w:val="00242E9B"/>
    <w:rsid w:val="00250935"/>
    <w:rsid w:val="00266866"/>
    <w:rsid w:val="002763E4"/>
    <w:rsid w:val="00276A49"/>
    <w:rsid w:val="00291D7A"/>
    <w:rsid w:val="0029220B"/>
    <w:rsid w:val="002A26D2"/>
    <w:rsid w:val="002A5FB0"/>
    <w:rsid w:val="002B0E8A"/>
    <w:rsid w:val="002B6D9D"/>
    <w:rsid w:val="002B7E7A"/>
    <w:rsid w:val="002C52A0"/>
    <w:rsid w:val="002D0089"/>
    <w:rsid w:val="002D338C"/>
    <w:rsid w:val="002E459E"/>
    <w:rsid w:val="002E4F56"/>
    <w:rsid w:val="002E5805"/>
    <w:rsid w:val="002F01A7"/>
    <w:rsid w:val="002F1555"/>
    <w:rsid w:val="0030079C"/>
    <w:rsid w:val="0030430E"/>
    <w:rsid w:val="00316365"/>
    <w:rsid w:val="0031767A"/>
    <w:rsid w:val="0032081E"/>
    <w:rsid w:val="00322041"/>
    <w:rsid w:val="00335740"/>
    <w:rsid w:val="0034337F"/>
    <w:rsid w:val="0035019C"/>
    <w:rsid w:val="00351D52"/>
    <w:rsid w:val="00365EC7"/>
    <w:rsid w:val="003700D7"/>
    <w:rsid w:val="00372EF5"/>
    <w:rsid w:val="00374723"/>
    <w:rsid w:val="00375E4E"/>
    <w:rsid w:val="003772D6"/>
    <w:rsid w:val="003806AF"/>
    <w:rsid w:val="003967EE"/>
    <w:rsid w:val="003A7194"/>
    <w:rsid w:val="003B1FD7"/>
    <w:rsid w:val="003B349D"/>
    <w:rsid w:val="003B3AD1"/>
    <w:rsid w:val="003B70B0"/>
    <w:rsid w:val="003C1B44"/>
    <w:rsid w:val="003C2999"/>
    <w:rsid w:val="003C52F0"/>
    <w:rsid w:val="003C6B18"/>
    <w:rsid w:val="003C77F2"/>
    <w:rsid w:val="003D04C7"/>
    <w:rsid w:val="003D26CB"/>
    <w:rsid w:val="003D4943"/>
    <w:rsid w:val="003D6498"/>
    <w:rsid w:val="003E1258"/>
    <w:rsid w:val="003E4372"/>
    <w:rsid w:val="003E6C3C"/>
    <w:rsid w:val="003F4AE1"/>
    <w:rsid w:val="003F67E5"/>
    <w:rsid w:val="00402E8E"/>
    <w:rsid w:val="00404F33"/>
    <w:rsid w:val="004151B7"/>
    <w:rsid w:val="004217CA"/>
    <w:rsid w:val="00434C37"/>
    <w:rsid w:val="00440D56"/>
    <w:rsid w:val="00450514"/>
    <w:rsid w:val="00453665"/>
    <w:rsid w:val="004678A4"/>
    <w:rsid w:val="00467B24"/>
    <w:rsid w:val="004703C9"/>
    <w:rsid w:val="00477D8A"/>
    <w:rsid w:val="00491374"/>
    <w:rsid w:val="004A65C7"/>
    <w:rsid w:val="004B5682"/>
    <w:rsid w:val="004C3251"/>
    <w:rsid w:val="004C762D"/>
    <w:rsid w:val="004D20BA"/>
    <w:rsid w:val="004F6A29"/>
    <w:rsid w:val="00507F9D"/>
    <w:rsid w:val="005136C9"/>
    <w:rsid w:val="005477EE"/>
    <w:rsid w:val="00555838"/>
    <w:rsid w:val="00561478"/>
    <w:rsid w:val="00564E15"/>
    <w:rsid w:val="00566998"/>
    <w:rsid w:val="00566B7A"/>
    <w:rsid w:val="00570008"/>
    <w:rsid w:val="00572EC7"/>
    <w:rsid w:val="0057487E"/>
    <w:rsid w:val="00581802"/>
    <w:rsid w:val="005868F9"/>
    <w:rsid w:val="00590912"/>
    <w:rsid w:val="0059347B"/>
    <w:rsid w:val="00593B5C"/>
    <w:rsid w:val="00596BBA"/>
    <w:rsid w:val="005A1ACA"/>
    <w:rsid w:val="005A380E"/>
    <w:rsid w:val="005A3DA7"/>
    <w:rsid w:val="005A68B3"/>
    <w:rsid w:val="005A7BDF"/>
    <w:rsid w:val="005B4193"/>
    <w:rsid w:val="005C45C2"/>
    <w:rsid w:val="005C46F6"/>
    <w:rsid w:val="005C6C28"/>
    <w:rsid w:val="005D33BB"/>
    <w:rsid w:val="005D5B40"/>
    <w:rsid w:val="005F36BD"/>
    <w:rsid w:val="0060174F"/>
    <w:rsid w:val="00604896"/>
    <w:rsid w:val="00613E24"/>
    <w:rsid w:val="0061441A"/>
    <w:rsid w:val="00616AE8"/>
    <w:rsid w:val="00620CEC"/>
    <w:rsid w:val="00630D50"/>
    <w:rsid w:val="0063132F"/>
    <w:rsid w:val="006333CB"/>
    <w:rsid w:val="006636B4"/>
    <w:rsid w:val="00667DE7"/>
    <w:rsid w:val="006714C3"/>
    <w:rsid w:val="0067539B"/>
    <w:rsid w:val="006757DB"/>
    <w:rsid w:val="006774E2"/>
    <w:rsid w:val="00683134"/>
    <w:rsid w:val="00683E12"/>
    <w:rsid w:val="006864CC"/>
    <w:rsid w:val="00686DAF"/>
    <w:rsid w:val="006975DE"/>
    <w:rsid w:val="00697A04"/>
    <w:rsid w:val="006A2833"/>
    <w:rsid w:val="006B1B87"/>
    <w:rsid w:val="006C09AA"/>
    <w:rsid w:val="006C6F4D"/>
    <w:rsid w:val="006C7A8F"/>
    <w:rsid w:val="006D0B36"/>
    <w:rsid w:val="006D615E"/>
    <w:rsid w:val="006D76DE"/>
    <w:rsid w:val="006F12D2"/>
    <w:rsid w:val="006F4028"/>
    <w:rsid w:val="006F40D9"/>
    <w:rsid w:val="007041BE"/>
    <w:rsid w:val="007112FE"/>
    <w:rsid w:val="00711C7B"/>
    <w:rsid w:val="00722627"/>
    <w:rsid w:val="00727521"/>
    <w:rsid w:val="00733167"/>
    <w:rsid w:val="00735F90"/>
    <w:rsid w:val="0073643D"/>
    <w:rsid w:val="00737395"/>
    <w:rsid w:val="00740642"/>
    <w:rsid w:val="00741802"/>
    <w:rsid w:val="007430C5"/>
    <w:rsid w:val="00743CFD"/>
    <w:rsid w:val="00745BD5"/>
    <w:rsid w:val="00745F86"/>
    <w:rsid w:val="00750D7A"/>
    <w:rsid w:val="00751D93"/>
    <w:rsid w:val="0076092D"/>
    <w:rsid w:val="00761B53"/>
    <w:rsid w:val="007628F8"/>
    <w:rsid w:val="00776D5E"/>
    <w:rsid w:val="00780A7C"/>
    <w:rsid w:val="00781E49"/>
    <w:rsid w:val="00782057"/>
    <w:rsid w:val="00782DB2"/>
    <w:rsid w:val="00783C0A"/>
    <w:rsid w:val="0078532A"/>
    <w:rsid w:val="007A2054"/>
    <w:rsid w:val="007A304F"/>
    <w:rsid w:val="007C34F4"/>
    <w:rsid w:val="007C556F"/>
    <w:rsid w:val="007C7B50"/>
    <w:rsid w:val="007D53E9"/>
    <w:rsid w:val="007D7731"/>
    <w:rsid w:val="00813A79"/>
    <w:rsid w:val="00814C3D"/>
    <w:rsid w:val="00815D35"/>
    <w:rsid w:val="0081670F"/>
    <w:rsid w:val="008178A3"/>
    <w:rsid w:val="008237F4"/>
    <w:rsid w:val="0082782E"/>
    <w:rsid w:val="00830730"/>
    <w:rsid w:val="00832053"/>
    <w:rsid w:val="0083628F"/>
    <w:rsid w:val="00836945"/>
    <w:rsid w:val="00850F06"/>
    <w:rsid w:val="00850F2D"/>
    <w:rsid w:val="008532C6"/>
    <w:rsid w:val="00855221"/>
    <w:rsid w:val="008566E1"/>
    <w:rsid w:val="00866796"/>
    <w:rsid w:val="00891AF5"/>
    <w:rsid w:val="00894327"/>
    <w:rsid w:val="008950E3"/>
    <w:rsid w:val="008A04E4"/>
    <w:rsid w:val="008A13F6"/>
    <w:rsid w:val="008A680A"/>
    <w:rsid w:val="008B002D"/>
    <w:rsid w:val="008C0344"/>
    <w:rsid w:val="008C0B28"/>
    <w:rsid w:val="008C235D"/>
    <w:rsid w:val="008D1112"/>
    <w:rsid w:val="008D1C75"/>
    <w:rsid w:val="008D596A"/>
    <w:rsid w:val="008E4787"/>
    <w:rsid w:val="008E5AC8"/>
    <w:rsid w:val="00904010"/>
    <w:rsid w:val="009074FC"/>
    <w:rsid w:val="00920B8B"/>
    <w:rsid w:val="0093275E"/>
    <w:rsid w:val="0093359F"/>
    <w:rsid w:val="00936159"/>
    <w:rsid w:val="009374AB"/>
    <w:rsid w:val="00941ED6"/>
    <w:rsid w:val="00944872"/>
    <w:rsid w:val="00956EEC"/>
    <w:rsid w:val="00967C20"/>
    <w:rsid w:val="00977D91"/>
    <w:rsid w:val="00980AA6"/>
    <w:rsid w:val="00990B62"/>
    <w:rsid w:val="00990B76"/>
    <w:rsid w:val="00995217"/>
    <w:rsid w:val="009A371D"/>
    <w:rsid w:val="009A3D83"/>
    <w:rsid w:val="009A71FC"/>
    <w:rsid w:val="009B1CC9"/>
    <w:rsid w:val="009B4402"/>
    <w:rsid w:val="009B516D"/>
    <w:rsid w:val="009D0F42"/>
    <w:rsid w:val="009D3835"/>
    <w:rsid w:val="009E17EB"/>
    <w:rsid w:val="009E6D87"/>
    <w:rsid w:val="009F1C3C"/>
    <w:rsid w:val="00A065FD"/>
    <w:rsid w:val="00A14E48"/>
    <w:rsid w:val="00A171FD"/>
    <w:rsid w:val="00A24C53"/>
    <w:rsid w:val="00A2657C"/>
    <w:rsid w:val="00A3112C"/>
    <w:rsid w:val="00A41465"/>
    <w:rsid w:val="00A41C8C"/>
    <w:rsid w:val="00A45187"/>
    <w:rsid w:val="00A53D49"/>
    <w:rsid w:val="00A56EF2"/>
    <w:rsid w:val="00A57A5F"/>
    <w:rsid w:val="00A601BA"/>
    <w:rsid w:val="00A637CE"/>
    <w:rsid w:val="00A674F0"/>
    <w:rsid w:val="00A8045A"/>
    <w:rsid w:val="00A83B45"/>
    <w:rsid w:val="00A86A2B"/>
    <w:rsid w:val="00A86F83"/>
    <w:rsid w:val="00A91A56"/>
    <w:rsid w:val="00A91AC7"/>
    <w:rsid w:val="00A94E23"/>
    <w:rsid w:val="00A9579E"/>
    <w:rsid w:val="00A9791E"/>
    <w:rsid w:val="00AA3048"/>
    <w:rsid w:val="00AB1FAD"/>
    <w:rsid w:val="00AB2EEB"/>
    <w:rsid w:val="00AB3F8C"/>
    <w:rsid w:val="00AB5435"/>
    <w:rsid w:val="00AC148C"/>
    <w:rsid w:val="00AC270D"/>
    <w:rsid w:val="00AC35DA"/>
    <w:rsid w:val="00AD44F8"/>
    <w:rsid w:val="00AE3AD2"/>
    <w:rsid w:val="00AF0C92"/>
    <w:rsid w:val="00AF1297"/>
    <w:rsid w:val="00AF14DD"/>
    <w:rsid w:val="00B02BB7"/>
    <w:rsid w:val="00B03628"/>
    <w:rsid w:val="00B04A6F"/>
    <w:rsid w:val="00B160C5"/>
    <w:rsid w:val="00B17A76"/>
    <w:rsid w:val="00B21C12"/>
    <w:rsid w:val="00B22ABB"/>
    <w:rsid w:val="00B23709"/>
    <w:rsid w:val="00B46FCA"/>
    <w:rsid w:val="00B51B62"/>
    <w:rsid w:val="00B537D0"/>
    <w:rsid w:val="00B62DAF"/>
    <w:rsid w:val="00B714DD"/>
    <w:rsid w:val="00B7412B"/>
    <w:rsid w:val="00B80AD0"/>
    <w:rsid w:val="00B81465"/>
    <w:rsid w:val="00B90935"/>
    <w:rsid w:val="00B9156E"/>
    <w:rsid w:val="00BA3912"/>
    <w:rsid w:val="00BA7967"/>
    <w:rsid w:val="00BB0293"/>
    <w:rsid w:val="00BB4C94"/>
    <w:rsid w:val="00BB712F"/>
    <w:rsid w:val="00BC0E4B"/>
    <w:rsid w:val="00BC113E"/>
    <w:rsid w:val="00BC322B"/>
    <w:rsid w:val="00BC4565"/>
    <w:rsid w:val="00BC4F0A"/>
    <w:rsid w:val="00BC58F7"/>
    <w:rsid w:val="00BE6887"/>
    <w:rsid w:val="00BF2191"/>
    <w:rsid w:val="00BF531D"/>
    <w:rsid w:val="00BF77F3"/>
    <w:rsid w:val="00C00C76"/>
    <w:rsid w:val="00C01D8D"/>
    <w:rsid w:val="00C06294"/>
    <w:rsid w:val="00C10950"/>
    <w:rsid w:val="00C14D40"/>
    <w:rsid w:val="00C15C9C"/>
    <w:rsid w:val="00C163CF"/>
    <w:rsid w:val="00C1756E"/>
    <w:rsid w:val="00C23331"/>
    <w:rsid w:val="00C26FF7"/>
    <w:rsid w:val="00C32F34"/>
    <w:rsid w:val="00C32F49"/>
    <w:rsid w:val="00C336D8"/>
    <w:rsid w:val="00C33750"/>
    <w:rsid w:val="00C34C52"/>
    <w:rsid w:val="00C360F8"/>
    <w:rsid w:val="00C443B2"/>
    <w:rsid w:val="00C55473"/>
    <w:rsid w:val="00C556C9"/>
    <w:rsid w:val="00C61EA5"/>
    <w:rsid w:val="00C63F50"/>
    <w:rsid w:val="00C67CAA"/>
    <w:rsid w:val="00C760F9"/>
    <w:rsid w:val="00C76962"/>
    <w:rsid w:val="00C90776"/>
    <w:rsid w:val="00C941FB"/>
    <w:rsid w:val="00C94ECD"/>
    <w:rsid w:val="00CA01AE"/>
    <w:rsid w:val="00CA09F2"/>
    <w:rsid w:val="00CA5197"/>
    <w:rsid w:val="00CA56B0"/>
    <w:rsid w:val="00CC60AA"/>
    <w:rsid w:val="00CC6326"/>
    <w:rsid w:val="00CD5799"/>
    <w:rsid w:val="00CF1A96"/>
    <w:rsid w:val="00CF31B9"/>
    <w:rsid w:val="00CF36B8"/>
    <w:rsid w:val="00D03178"/>
    <w:rsid w:val="00D10CE4"/>
    <w:rsid w:val="00D11CA2"/>
    <w:rsid w:val="00D15C31"/>
    <w:rsid w:val="00D30DEE"/>
    <w:rsid w:val="00D31F63"/>
    <w:rsid w:val="00D3399E"/>
    <w:rsid w:val="00D37276"/>
    <w:rsid w:val="00D40BCA"/>
    <w:rsid w:val="00D411D1"/>
    <w:rsid w:val="00D453F1"/>
    <w:rsid w:val="00D54864"/>
    <w:rsid w:val="00D562BF"/>
    <w:rsid w:val="00D563E5"/>
    <w:rsid w:val="00D62EEE"/>
    <w:rsid w:val="00D673DD"/>
    <w:rsid w:val="00D70018"/>
    <w:rsid w:val="00D811C5"/>
    <w:rsid w:val="00D945FD"/>
    <w:rsid w:val="00DA1B65"/>
    <w:rsid w:val="00DA2D01"/>
    <w:rsid w:val="00DA5FA3"/>
    <w:rsid w:val="00DB01F8"/>
    <w:rsid w:val="00DB6036"/>
    <w:rsid w:val="00DC378B"/>
    <w:rsid w:val="00DC6C4F"/>
    <w:rsid w:val="00DE7A90"/>
    <w:rsid w:val="00DF400E"/>
    <w:rsid w:val="00DF48A9"/>
    <w:rsid w:val="00E02406"/>
    <w:rsid w:val="00E034E4"/>
    <w:rsid w:val="00E03B8F"/>
    <w:rsid w:val="00E04253"/>
    <w:rsid w:val="00E04CC1"/>
    <w:rsid w:val="00E07203"/>
    <w:rsid w:val="00E140BE"/>
    <w:rsid w:val="00E14E3A"/>
    <w:rsid w:val="00E17DFF"/>
    <w:rsid w:val="00E23680"/>
    <w:rsid w:val="00E24F30"/>
    <w:rsid w:val="00E259C5"/>
    <w:rsid w:val="00E25FB9"/>
    <w:rsid w:val="00E33C5F"/>
    <w:rsid w:val="00E37F5B"/>
    <w:rsid w:val="00E41D5D"/>
    <w:rsid w:val="00E4769A"/>
    <w:rsid w:val="00E65386"/>
    <w:rsid w:val="00E757C0"/>
    <w:rsid w:val="00E82EFE"/>
    <w:rsid w:val="00E85C50"/>
    <w:rsid w:val="00ED3255"/>
    <w:rsid w:val="00EE2B5F"/>
    <w:rsid w:val="00EE4C8F"/>
    <w:rsid w:val="00EE6760"/>
    <w:rsid w:val="00EF4BF9"/>
    <w:rsid w:val="00F02368"/>
    <w:rsid w:val="00F027B3"/>
    <w:rsid w:val="00F05495"/>
    <w:rsid w:val="00F178FC"/>
    <w:rsid w:val="00F23414"/>
    <w:rsid w:val="00F26849"/>
    <w:rsid w:val="00F33C70"/>
    <w:rsid w:val="00F34C73"/>
    <w:rsid w:val="00F52157"/>
    <w:rsid w:val="00F547D2"/>
    <w:rsid w:val="00F60F15"/>
    <w:rsid w:val="00F62777"/>
    <w:rsid w:val="00F7207F"/>
    <w:rsid w:val="00F75291"/>
    <w:rsid w:val="00F76FD7"/>
    <w:rsid w:val="00F85369"/>
    <w:rsid w:val="00F87EF6"/>
    <w:rsid w:val="00F94F77"/>
    <w:rsid w:val="00FB20A8"/>
    <w:rsid w:val="00FC26D8"/>
    <w:rsid w:val="00FC2DB2"/>
    <w:rsid w:val="00FC61EC"/>
    <w:rsid w:val="00FC7A64"/>
    <w:rsid w:val="00FD33E5"/>
    <w:rsid w:val="00FE2B09"/>
    <w:rsid w:val="00FE4182"/>
    <w:rsid w:val="00FF4888"/>
    <w:rsid w:val="00FF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4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134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134"/>
    <w:pPr>
      <w:spacing w:before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31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313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683134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134"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83134"/>
    <w:pPr>
      <w:tabs>
        <w:tab w:val="center" w:pos="4252"/>
        <w:tab w:val="right" w:pos="7939"/>
        <w:tab w:val="right" w:pos="8504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134"/>
    <w:rPr>
      <w:rFonts w:ascii="Arial" w:hAnsi="Arial" w:cs="Arial"/>
      <w:sz w:val="20"/>
      <w:szCs w:val="20"/>
      <w:lang w:eastAsia="en-US"/>
    </w:rPr>
  </w:style>
  <w:style w:type="paragraph" w:styleId="NormalIndent">
    <w:name w:val="Normal Indent"/>
    <w:basedOn w:val="Normal"/>
    <w:uiPriority w:val="99"/>
    <w:rsid w:val="00683134"/>
    <w:pPr>
      <w:ind w:left="426" w:right="426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3134"/>
    <w:pPr>
      <w:spacing w:line="360" w:lineRule="atLeast"/>
      <w:ind w:left="284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3134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1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83134"/>
    <w:pPr>
      <w:spacing w:line="360" w:lineRule="atLeast"/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83134"/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83134"/>
    <w:pPr>
      <w:spacing w:line="360" w:lineRule="atLeast"/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83134"/>
    <w:rPr>
      <w:rFonts w:ascii="Arial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B7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13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A56E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5614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728B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33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33750"/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5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34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134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134"/>
    <w:pPr>
      <w:spacing w:before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31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313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683134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3134"/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683134"/>
    <w:pPr>
      <w:tabs>
        <w:tab w:val="center" w:pos="4252"/>
        <w:tab w:val="right" w:pos="7939"/>
        <w:tab w:val="right" w:pos="8504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134"/>
    <w:rPr>
      <w:rFonts w:ascii="Arial" w:hAnsi="Arial" w:cs="Arial"/>
      <w:sz w:val="20"/>
      <w:szCs w:val="20"/>
      <w:lang w:eastAsia="en-US"/>
    </w:rPr>
  </w:style>
  <w:style w:type="paragraph" w:styleId="NormalIndent">
    <w:name w:val="Normal Indent"/>
    <w:basedOn w:val="Normal"/>
    <w:uiPriority w:val="99"/>
    <w:rsid w:val="00683134"/>
    <w:pPr>
      <w:ind w:left="426" w:right="426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83134"/>
    <w:pPr>
      <w:spacing w:line="360" w:lineRule="atLeast"/>
      <w:ind w:left="284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3134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13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83134"/>
    <w:pPr>
      <w:spacing w:line="360" w:lineRule="atLeast"/>
      <w:ind w:left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83134"/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83134"/>
    <w:pPr>
      <w:spacing w:line="360" w:lineRule="atLeast"/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83134"/>
    <w:rPr>
      <w:rFonts w:ascii="Arial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B7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13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A56E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5614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728B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33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33750"/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5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f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Dalekovod d.d.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Ivica Klasan</dc:creator>
  <cp:lastModifiedBy>maja.dzapo</cp:lastModifiedBy>
  <cp:revision>12</cp:revision>
  <cp:lastPrinted>2013-06-10T08:19:00Z</cp:lastPrinted>
  <dcterms:created xsi:type="dcterms:W3CDTF">2013-05-21T08:44:00Z</dcterms:created>
  <dcterms:modified xsi:type="dcterms:W3CDTF">2013-06-10T08:19:00Z</dcterms:modified>
</cp:coreProperties>
</file>