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313" w:rsidRDefault="009F68D6">
      <w:r w:rsidRPr="00116D67">
        <w:rPr>
          <w:b/>
        </w:rPr>
        <w:t>MEDICINSKI FAKULTET</w:t>
      </w:r>
      <w:r>
        <w:t>,</w:t>
      </w:r>
      <w:r w:rsidR="00736664">
        <w:t xml:space="preserve"> </w:t>
      </w:r>
      <w:r>
        <w:t xml:space="preserve">Zagreb, </w:t>
      </w:r>
      <w:r w:rsidR="00736664">
        <w:t xml:space="preserve"> </w:t>
      </w:r>
      <w:proofErr w:type="spellStart"/>
      <w:r>
        <w:t>Šalata</w:t>
      </w:r>
      <w:proofErr w:type="spellEnd"/>
      <w:r>
        <w:t xml:space="preserve"> 3</w:t>
      </w:r>
    </w:p>
    <w:p w:rsidR="009F68D6" w:rsidRDefault="009F68D6" w:rsidP="009F68D6">
      <w:pPr>
        <w:spacing w:after="0" w:line="240" w:lineRule="auto"/>
      </w:pPr>
    </w:p>
    <w:p w:rsidR="009F68D6" w:rsidRDefault="009F68D6" w:rsidP="009F68D6">
      <w:pPr>
        <w:spacing w:after="0" w:line="240" w:lineRule="auto"/>
      </w:pPr>
      <w:r>
        <w:t>RAZDJEL:</w:t>
      </w:r>
      <w:r>
        <w:tab/>
        <w:t xml:space="preserve">080 </w:t>
      </w:r>
      <w:r>
        <w:tab/>
        <w:t>MINISTARSTVO ZNANOST.OBRAZ.I SPORTA</w:t>
      </w:r>
    </w:p>
    <w:p w:rsidR="009F68D6" w:rsidRDefault="009F68D6" w:rsidP="009F68D6">
      <w:pPr>
        <w:spacing w:after="0" w:line="240" w:lineRule="auto"/>
      </w:pPr>
      <w:r>
        <w:t>DJELATNOST:</w:t>
      </w:r>
      <w:r>
        <w:tab/>
        <w:t>8542</w:t>
      </w:r>
      <w:r>
        <w:tab/>
        <w:t>VISOKO OBRAZOVANJE</w:t>
      </w:r>
    </w:p>
    <w:p w:rsidR="009F68D6" w:rsidRDefault="009F68D6" w:rsidP="009F68D6">
      <w:pPr>
        <w:spacing w:after="0" w:line="240" w:lineRule="auto"/>
      </w:pPr>
      <w:r>
        <w:t>RAZINA:</w:t>
      </w:r>
      <w:r>
        <w:tab/>
        <w:t>11</w:t>
      </w:r>
    </w:p>
    <w:p w:rsidR="009F68D6" w:rsidRDefault="009F68D6" w:rsidP="009F68D6">
      <w:pPr>
        <w:spacing w:after="0" w:line="240" w:lineRule="auto"/>
      </w:pPr>
      <w:r>
        <w:t>RKP:</w:t>
      </w:r>
      <w:r>
        <w:tab/>
      </w:r>
      <w:r>
        <w:tab/>
        <w:t>01888</w:t>
      </w:r>
    </w:p>
    <w:p w:rsidR="009F68D6" w:rsidRDefault="009F68D6" w:rsidP="009F68D6">
      <w:pPr>
        <w:spacing w:after="0" w:line="240" w:lineRule="auto"/>
      </w:pPr>
      <w:r>
        <w:t>MB:</w:t>
      </w:r>
      <w:r>
        <w:tab/>
      </w:r>
      <w:r>
        <w:tab/>
        <w:t>03270211</w:t>
      </w:r>
    </w:p>
    <w:p w:rsidR="009F68D6" w:rsidRDefault="009F68D6" w:rsidP="009F68D6">
      <w:pPr>
        <w:spacing w:after="0" w:line="240" w:lineRule="auto"/>
      </w:pPr>
      <w:r>
        <w:t>OIB:</w:t>
      </w:r>
      <w:r>
        <w:tab/>
      </w:r>
      <w:r>
        <w:tab/>
        <w:t>45001686598</w:t>
      </w:r>
    </w:p>
    <w:p w:rsidR="0062678F" w:rsidRDefault="009F68D6" w:rsidP="009F68D6">
      <w:pPr>
        <w:spacing w:after="0" w:line="240" w:lineRule="auto"/>
      </w:pPr>
      <w:r>
        <w:t>ŽIRO RAČUN:</w:t>
      </w:r>
      <w:r>
        <w:tab/>
      </w:r>
      <w:r w:rsidR="0014790D">
        <w:t>HR</w:t>
      </w:r>
      <w:r w:rsidR="006B2A03">
        <w:t xml:space="preserve"> </w:t>
      </w:r>
      <w:r w:rsidR="0014790D">
        <w:t>84</w:t>
      </w:r>
      <w:r w:rsidR="00910E87">
        <w:t xml:space="preserve"> </w:t>
      </w:r>
      <w:r w:rsidR="0014790D">
        <w:t xml:space="preserve"> </w:t>
      </w:r>
      <w:r>
        <w:t xml:space="preserve">23400091110024619  </w:t>
      </w:r>
    </w:p>
    <w:p w:rsidR="009F68D6" w:rsidRDefault="009F68D6" w:rsidP="009F68D6">
      <w:pPr>
        <w:spacing w:after="0" w:line="240" w:lineRule="auto"/>
      </w:pPr>
    </w:p>
    <w:p w:rsidR="009F68D6" w:rsidRDefault="009F68D6" w:rsidP="009F68D6">
      <w:pPr>
        <w:spacing w:after="0" w:line="240" w:lineRule="auto"/>
      </w:pPr>
    </w:p>
    <w:p w:rsidR="009F68D6" w:rsidRPr="00116D67" w:rsidRDefault="006C6122" w:rsidP="009F68D6">
      <w:pPr>
        <w:spacing w:after="0" w:line="240" w:lineRule="auto"/>
        <w:jc w:val="center"/>
        <w:rPr>
          <w:i/>
        </w:rPr>
      </w:pPr>
      <w:r w:rsidRPr="00116D67">
        <w:rPr>
          <w:i/>
        </w:rPr>
        <w:t xml:space="preserve">Bilješke uz financijsko izvješće za </w:t>
      </w:r>
    </w:p>
    <w:p w:rsidR="006C6122" w:rsidRDefault="002149FB" w:rsidP="009F68D6">
      <w:pPr>
        <w:spacing w:after="0" w:line="240" w:lineRule="auto"/>
        <w:jc w:val="center"/>
        <w:rPr>
          <w:i/>
        </w:rPr>
      </w:pPr>
      <w:r>
        <w:rPr>
          <w:i/>
        </w:rPr>
        <w:t>razdoblje od 1.1.201</w:t>
      </w:r>
      <w:r w:rsidR="00B31240">
        <w:rPr>
          <w:i/>
        </w:rPr>
        <w:t xml:space="preserve">9 </w:t>
      </w:r>
      <w:r w:rsidR="006C6122" w:rsidRPr="00116D67">
        <w:rPr>
          <w:i/>
        </w:rPr>
        <w:t>.do 31.12.201</w:t>
      </w:r>
      <w:r w:rsidR="00B31240">
        <w:rPr>
          <w:i/>
        </w:rPr>
        <w:t>9</w:t>
      </w:r>
      <w:r w:rsidR="006C6122" w:rsidRPr="00116D67">
        <w:rPr>
          <w:i/>
        </w:rPr>
        <w:t>.</w:t>
      </w:r>
      <w:r w:rsidR="00B31240">
        <w:rPr>
          <w:i/>
        </w:rPr>
        <w:t xml:space="preserve"> </w:t>
      </w:r>
      <w:r w:rsidR="006C6122" w:rsidRPr="00116D67">
        <w:rPr>
          <w:i/>
        </w:rPr>
        <w:t>g.</w:t>
      </w:r>
    </w:p>
    <w:p w:rsidR="00612D75" w:rsidRDefault="00612D75" w:rsidP="009F68D6">
      <w:pPr>
        <w:spacing w:after="0" w:line="240" w:lineRule="auto"/>
        <w:jc w:val="center"/>
        <w:rPr>
          <w:i/>
        </w:rPr>
      </w:pPr>
    </w:p>
    <w:p w:rsidR="006C6122" w:rsidRDefault="006C6122" w:rsidP="009F68D6">
      <w:pPr>
        <w:spacing w:after="0" w:line="240" w:lineRule="auto"/>
        <w:jc w:val="center"/>
        <w:rPr>
          <w:i/>
        </w:rPr>
      </w:pPr>
    </w:p>
    <w:p w:rsidR="006C6122" w:rsidRDefault="006C6122" w:rsidP="009F68D6">
      <w:pPr>
        <w:spacing w:after="0" w:line="240" w:lineRule="auto"/>
        <w:jc w:val="center"/>
        <w:rPr>
          <w:i/>
        </w:rPr>
      </w:pPr>
    </w:p>
    <w:p w:rsidR="006C6122" w:rsidRPr="00116D67" w:rsidRDefault="006C6122" w:rsidP="009F68D6">
      <w:pPr>
        <w:spacing w:after="0" w:line="240" w:lineRule="auto"/>
        <w:jc w:val="center"/>
        <w:rPr>
          <w:b/>
          <w:i/>
        </w:rPr>
      </w:pPr>
      <w:r w:rsidRPr="00116D67">
        <w:rPr>
          <w:b/>
          <w:i/>
        </w:rPr>
        <w:t>Bilješke uz Izvještaj o prihodima i rashodima, primicima i izdacima</w:t>
      </w:r>
    </w:p>
    <w:p w:rsidR="00631CDA" w:rsidRDefault="006C6122" w:rsidP="009F68D6">
      <w:pPr>
        <w:spacing w:after="0" w:line="240" w:lineRule="auto"/>
        <w:jc w:val="center"/>
        <w:rPr>
          <w:b/>
          <w:i/>
        </w:rPr>
      </w:pPr>
      <w:r w:rsidRPr="00116D67">
        <w:rPr>
          <w:b/>
          <w:i/>
        </w:rPr>
        <w:t>(Obrazac PR-RAS)</w:t>
      </w:r>
    </w:p>
    <w:p w:rsidR="000B22AC" w:rsidRDefault="000B22AC" w:rsidP="009F68D6">
      <w:pPr>
        <w:spacing w:after="0" w:line="240" w:lineRule="auto"/>
        <w:jc w:val="center"/>
        <w:rPr>
          <w:b/>
          <w:i/>
        </w:rPr>
      </w:pPr>
    </w:p>
    <w:p w:rsidR="007E7E2C" w:rsidRDefault="004971D6" w:rsidP="002F3BDD">
      <w:pPr>
        <w:pStyle w:val="ListParagraph"/>
        <w:numPr>
          <w:ilvl w:val="0"/>
          <w:numId w:val="12"/>
        </w:numPr>
        <w:spacing w:after="0" w:line="240" w:lineRule="auto"/>
      </w:pPr>
      <w:r>
        <w:t>AOP</w:t>
      </w:r>
      <w:r>
        <w:tab/>
      </w:r>
      <w:r w:rsidR="00B31240">
        <w:t>058</w:t>
      </w:r>
      <w:r w:rsidR="00EB6EDC">
        <w:t xml:space="preserve">  Sredstva </w:t>
      </w:r>
      <w:r w:rsidR="007E7E2C">
        <w:t xml:space="preserve">od Hrvatskog zavoda za zapošljavanje </w:t>
      </w:r>
      <w:r w:rsidR="00EB6EDC">
        <w:t xml:space="preserve">za stručno osposobljavanje bez </w:t>
      </w:r>
    </w:p>
    <w:p w:rsidR="00B31240" w:rsidRDefault="007E7E2C" w:rsidP="007E7E2C">
      <w:pPr>
        <w:pStyle w:val="ListParagraph"/>
        <w:spacing w:after="0" w:line="240" w:lineRule="auto"/>
        <w:ind w:left="510"/>
      </w:pPr>
      <w:r>
        <w:t xml:space="preserve">                           </w:t>
      </w:r>
      <w:r w:rsidR="00EB6EDC">
        <w:t>zasnivanja radnog odnosa</w:t>
      </w:r>
    </w:p>
    <w:p w:rsidR="00B31240" w:rsidRDefault="00B31240" w:rsidP="00B31240">
      <w:pPr>
        <w:spacing w:after="0" w:line="240" w:lineRule="auto"/>
      </w:pPr>
    </w:p>
    <w:p w:rsidR="00043078" w:rsidRDefault="00B31240" w:rsidP="002F3BDD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AOP          </w:t>
      </w:r>
      <w:r w:rsidR="00043078">
        <w:t>070  Sredstva za bilateralne projekte i poticajna sredstva za znanstv</w:t>
      </w:r>
      <w:r w:rsidR="004424D4">
        <w:t>e</w:t>
      </w:r>
      <w:r w:rsidR="00043078">
        <w:t xml:space="preserve">nike za prijave na EU </w:t>
      </w:r>
    </w:p>
    <w:p w:rsidR="00043078" w:rsidRDefault="00043078" w:rsidP="00043078">
      <w:pPr>
        <w:pStyle w:val="ListParagraph"/>
      </w:pPr>
      <w:r>
        <w:t xml:space="preserve">                       projekte</w:t>
      </w:r>
    </w:p>
    <w:p w:rsidR="00043078" w:rsidRDefault="00043078" w:rsidP="00043078">
      <w:pPr>
        <w:pStyle w:val="ListParagraph"/>
      </w:pPr>
    </w:p>
    <w:p w:rsidR="004424D4" w:rsidRDefault="00043078" w:rsidP="002F3BDD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AOP          071 </w:t>
      </w:r>
      <w:r w:rsidR="004424D4">
        <w:t xml:space="preserve"> Sredstva MHB za nabavu kapitalne opreme i uređenje dodatnog prostora za DNA </w:t>
      </w:r>
    </w:p>
    <w:p w:rsidR="004424D4" w:rsidRDefault="004424D4" w:rsidP="004424D4">
      <w:pPr>
        <w:pStyle w:val="ListParagraph"/>
        <w:spacing w:after="0" w:line="240" w:lineRule="auto"/>
        <w:ind w:left="510"/>
      </w:pPr>
      <w:r>
        <w:t xml:space="preserve">                           laboratorij  i sredstva MZO za nabavku znanstvene opreme</w:t>
      </w:r>
    </w:p>
    <w:p w:rsidR="00B31240" w:rsidRDefault="00B31240" w:rsidP="00B31240">
      <w:pPr>
        <w:pStyle w:val="ListParagraph"/>
      </w:pPr>
    </w:p>
    <w:p w:rsidR="004424D4" w:rsidRDefault="004424D4" w:rsidP="002F3BDD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AOP          078  Kamate na temelju </w:t>
      </w:r>
      <w:proofErr w:type="spellStart"/>
      <w:r>
        <w:t>predstečajne</w:t>
      </w:r>
      <w:proofErr w:type="spellEnd"/>
      <w:r>
        <w:t xml:space="preserve"> nagodbe s dužnikom</w:t>
      </w:r>
      <w:r w:rsidR="007E7E2C">
        <w:t xml:space="preserve"> </w:t>
      </w:r>
      <w:proofErr w:type="spellStart"/>
      <w:r w:rsidR="007E7E2C">
        <w:t>Medikol</w:t>
      </w:r>
      <w:proofErr w:type="spellEnd"/>
      <w:r w:rsidR="007E7E2C">
        <w:t xml:space="preserve"> </w:t>
      </w:r>
    </w:p>
    <w:p w:rsidR="004424D4" w:rsidRDefault="004424D4" w:rsidP="004424D4">
      <w:pPr>
        <w:spacing w:after="0" w:line="240" w:lineRule="auto"/>
      </w:pPr>
    </w:p>
    <w:p w:rsidR="00A77C18" w:rsidRDefault="00A77C18" w:rsidP="002F3BDD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AOP          116  Do povećanja je došlo zbog većeg broja projekata HZZZ i zapošljavanja mladih </w:t>
      </w:r>
    </w:p>
    <w:p w:rsidR="00A77C18" w:rsidRDefault="00A77C18" w:rsidP="00A77C18">
      <w:pPr>
        <w:pStyle w:val="ListParagraph"/>
      </w:pPr>
      <w:r>
        <w:t xml:space="preserve">                       istraživača  </w:t>
      </w:r>
    </w:p>
    <w:p w:rsidR="00A77C18" w:rsidRDefault="00A77C18" w:rsidP="00A77C18">
      <w:pPr>
        <w:pStyle w:val="ListParagraph"/>
      </w:pPr>
    </w:p>
    <w:p w:rsidR="00EB6EDC" w:rsidRDefault="00A77C18" w:rsidP="002F3BDD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AOP          128  </w:t>
      </w:r>
      <w:r w:rsidR="00EB6EDC">
        <w:t xml:space="preserve">Do povećanja je došlo zbog veće donacije koju smo dobili za </w:t>
      </w:r>
      <w:r w:rsidR="00B96369">
        <w:t>provođenje studije</w:t>
      </w:r>
      <w:r w:rsidR="00EB6EDC">
        <w:t xml:space="preserve"> </w:t>
      </w:r>
    </w:p>
    <w:p w:rsidR="00EB6EDC" w:rsidRDefault="00EB6EDC" w:rsidP="00EB6EDC">
      <w:pPr>
        <w:spacing w:after="0" w:line="240" w:lineRule="auto"/>
        <w:ind w:left="150"/>
      </w:pPr>
      <w:r>
        <w:t xml:space="preserve">                                 </w:t>
      </w:r>
      <w:r w:rsidR="00B96369">
        <w:t xml:space="preserve"> </w:t>
      </w:r>
      <w:r w:rsidR="007E7E2C">
        <w:t>o</w:t>
      </w:r>
      <w:r w:rsidR="00B96369">
        <w:t xml:space="preserve"> usporedbi učinkovitosti </w:t>
      </w:r>
      <w:proofErr w:type="spellStart"/>
      <w:r w:rsidR="00B96369">
        <w:t>vareniklina</w:t>
      </w:r>
      <w:proofErr w:type="spellEnd"/>
      <w:r w:rsidR="00B96369">
        <w:t xml:space="preserve"> i </w:t>
      </w:r>
      <w:proofErr w:type="spellStart"/>
      <w:r w:rsidR="00B96369">
        <w:t>citizina</w:t>
      </w:r>
      <w:proofErr w:type="spellEnd"/>
      <w:r w:rsidR="00B96369">
        <w:t xml:space="preserve"> u odvikavanju </w:t>
      </w:r>
      <w:r w:rsidR="00E5131A">
        <w:t>od pušenja nikotina</w:t>
      </w:r>
    </w:p>
    <w:p w:rsidR="00EB6EDC" w:rsidRDefault="00EB6EDC" w:rsidP="00EB6EDC">
      <w:pPr>
        <w:spacing w:after="0" w:line="240" w:lineRule="auto"/>
      </w:pPr>
    </w:p>
    <w:p w:rsidR="00A77C18" w:rsidRDefault="00EB6EDC" w:rsidP="002F3BDD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AOP          133  Sredstva Sveučilišta za sufinanciranje pri nabavki znanstvene opreme </w:t>
      </w:r>
    </w:p>
    <w:p w:rsidR="00EB6EDC" w:rsidRDefault="00EB6EDC" w:rsidP="00EB6EDC">
      <w:pPr>
        <w:spacing w:after="0" w:line="240" w:lineRule="auto"/>
      </w:pPr>
    </w:p>
    <w:p w:rsidR="00EB6EDC" w:rsidRDefault="00EB6EDC" w:rsidP="002F3BDD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AOP          164  Do povećanja je došlo zbog većeg broja suradnika na EU projektima </w:t>
      </w:r>
      <w:r w:rsidR="00246612">
        <w:t>koji sudjeluju</w:t>
      </w:r>
    </w:p>
    <w:p w:rsidR="00246612" w:rsidRDefault="00246612" w:rsidP="00246612">
      <w:pPr>
        <w:pStyle w:val="ListParagraph"/>
      </w:pPr>
      <w:r>
        <w:t xml:space="preserve">                      na stručnim</w:t>
      </w:r>
      <w:r w:rsidR="00681B80">
        <w:t xml:space="preserve"> usavršavanjima</w:t>
      </w:r>
    </w:p>
    <w:p w:rsidR="00681B80" w:rsidRDefault="00681B80" w:rsidP="00246612">
      <w:pPr>
        <w:pStyle w:val="ListParagraph"/>
      </w:pPr>
    </w:p>
    <w:p w:rsidR="0060638C" w:rsidRDefault="00681B80" w:rsidP="008A47ED">
      <w:pPr>
        <w:pStyle w:val="ListParagraph"/>
        <w:numPr>
          <w:ilvl w:val="0"/>
          <w:numId w:val="12"/>
        </w:numPr>
        <w:spacing w:after="0" w:line="240" w:lineRule="auto"/>
      </w:pPr>
      <w:r>
        <w:t>AOP          167  Zbog povećane aktivnosti na Europskim projektima</w:t>
      </w:r>
      <w:r w:rsidR="007E7E2C">
        <w:t xml:space="preserve"> (</w:t>
      </w:r>
      <w:proofErr w:type="spellStart"/>
      <w:r w:rsidR="007E7E2C">
        <w:t>Horizon</w:t>
      </w:r>
      <w:proofErr w:type="spellEnd"/>
      <w:r w:rsidR="007E7E2C">
        <w:t xml:space="preserve"> projekti: </w:t>
      </w:r>
      <w:proofErr w:type="spellStart"/>
      <w:r w:rsidR="007E7E2C">
        <w:t>Osteoprospine</w:t>
      </w:r>
      <w:proofErr w:type="spellEnd"/>
      <w:r w:rsidR="007E7E2C">
        <w:t>,</w:t>
      </w:r>
    </w:p>
    <w:p w:rsidR="0060638C" w:rsidRDefault="0060638C" w:rsidP="0060638C">
      <w:pPr>
        <w:pStyle w:val="ListParagraph"/>
        <w:spacing w:after="0" w:line="240" w:lineRule="auto"/>
        <w:ind w:left="510"/>
      </w:pPr>
      <w:r>
        <w:t xml:space="preserve">                         </w:t>
      </w:r>
      <w:r w:rsidR="007E7E2C">
        <w:t xml:space="preserve"> Bio-</w:t>
      </w:r>
      <w:r>
        <w:t xml:space="preserve"> </w:t>
      </w:r>
      <w:proofErr w:type="spellStart"/>
      <w:r>
        <w:t>Chip</w:t>
      </w:r>
      <w:proofErr w:type="spellEnd"/>
      <w:r>
        <w:t xml:space="preserve">, </w:t>
      </w:r>
      <w:proofErr w:type="spellStart"/>
      <w:r>
        <w:t>Fapic</w:t>
      </w:r>
      <w:proofErr w:type="spellEnd"/>
      <w:r>
        <w:t>, Alliance4life i Znanstveni centri izvrsnosti) došlo je do</w:t>
      </w:r>
      <w:r>
        <w:t xml:space="preserve"> povećanja</w:t>
      </w:r>
      <w:r w:rsidR="00681B80">
        <w:t xml:space="preserve">  </w:t>
      </w:r>
    </w:p>
    <w:p w:rsidR="0060638C" w:rsidRDefault="0060638C" w:rsidP="0060638C">
      <w:pPr>
        <w:pStyle w:val="ListParagraph"/>
        <w:spacing w:after="0" w:line="240" w:lineRule="auto"/>
        <w:ind w:left="510"/>
      </w:pPr>
      <w:r>
        <w:t xml:space="preserve">                          </w:t>
      </w:r>
      <w:r>
        <w:t>rashoda za uredski materijal</w:t>
      </w:r>
    </w:p>
    <w:p w:rsidR="00EB6EDC" w:rsidRDefault="00681B80" w:rsidP="0060638C">
      <w:pPr>
        <w:pStyle w:val="ListParagraph"/>
        <w:spacing w:after="0" w:line="240" w:lineRule="auto"/>
        <w:ind w:left="510"/>
      </w:pPr>
      <w:r>
        <w:t xml:space="preserve">                </w:t>
      </w:r>
      <w:r w:rsidR="007E7E2C">
        <w:t xml:space="preserve">   </w:t>
      </w:r>
      <w:r w:rsidR="0060638C">
        <w:t xml:space="preserve">  </w:t>
      </w:r>
    </w:p>
    <w:p w:rsidR="00B852A8" w:rsidRDefault="00681B80" w:rsidP="002F3BDD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AOP          171  </w:t>
      </w:r>
      <w:r w:rsidR="00B852A8">
        <w:t>Do povećanja je došlo zbog veće potrebe za nabavkom kaveza za životinje i ostale</w:t>
      </w:r>
    </w:p>
    <w:p w:rsidR="00B852A8" w:rsidRDefault="00B852A8" w:rsidP="00B852A8">
      <w:pPr>
        <w:pStyle w:val="ListParagraph"/>
        <w:spacing w:after="0" w:line="240" w:lineRule="auto"/>
        <w:ind w:left="510"/>
      </w:pPr>
      <w:r>
        <w:t xml:space="preserve">                           opreme u sklopu EU projekta</w:t>
      </w:r>
    </w:p>
    <w:p w:rsidR="00681B80" w:rsidRDefault="00B852A8" w:rsidP="00B852A8">
      <w:pPr>
        <w:pStyle w:val="ListParagraph"/>
        <w:spacing w:after="0" w:line="240" w:lineRule="auto"/>
        <w:ind w:left="510"/>
      </w:pPr>
      <w:r>
        <w:t xml:space="preserve">  </w:t>
      </w:r>
    </w:p>
    <w:p w:rsidR="00B852A8" w:rsidRDefault="00B852A8" w:rsidP="002F3BDD">
      <w:pPr>
        <w:pStyle w:val="ListParagraph"/>
        <w:numPr>
          <w:ilvl w:val="0"/>
          <w:numId w:val="12"/>
        </w:numPr>
        <w:spacing w:after="0" w:line="240" w:lineRule="auto"/>
      </w:pPr>
      <w:r>
        <w:t>AOP          173  Budući da se izmijenio Pravilnik za službenu odjeću</w:t>
      </w:r>
      <w:r w:rsidR="00A21817">
        <w:t>,</w:t>
      </w:r>
      <w:r>
        <w:t xml:space="preserve"> na kojem se radilo u 2018. g. i</w:t>
      </w:r>
    </w:p>
    <w:p w:rsidR="00B852A8" w:rsidRDefault="00B852A8" w:rsidP="00B852A8">
      <w:pPr>
        <w:pStyle w:val="ListParagraph"/>
        <w:spacing w:after="0" w:line="240" w:lineRule="auto"/>
        <w:ind w:left="510"/>
      </w:pPr>
      <w:r>
        <w:t xml:space="preserve">                          tokom navedene godine nabavljala se samo nužna službena odjeća. Pravilnik je</w:t>
      </w:r>
    </w:p>
    <w:p w:rsidR="00A21817" w:rsidRDefault="00B852A8" w:rsidP="00B852A8">
      <w:pPr>
        <w:pStyle w:val="ListParagraph"/>
        <w:spacing w:after="0" w:line="240" w:lineRule="auto"/>
        <w:ind w:left="510"/>
      </w:pPr>
      <w:r>
        <w:t xml:space="preserve">                          </w:t>
      </w:r>
      <w:r w:rsidR="00A21817">
        <w:t xml:space="preserve">usvojen 2019. Slijedom navedenog došlo je do povećanja nabavke službene odjeće </w:t>
      </w:r>
    </w:p>
    <w:p w:rsidR="00B852A8" w:rsidRDefault="00A21817" w:rsidP="00B852A8">
      <w:pPr>
        <w:pStyle w:val="ListParagraph"/>
        <w:spacing w:after="0" w:line="240" w:lineRule="auto"/>
        <w:ind w:left="510"/>
      </w:pPr>
      <w:r>
        <w:lastRenderedPageBreak/>
        <w:t xml:space="preserve">                          u tekućoj godini.</w:t>
      </w:r>
      <w:r w:rsidR="00B852A8">
        <w:t xml:space="preserve"> </w:t>
      </w:r>
    </w:p>
    <w:p w:rsidR="00B852A8" w:rsidRDefault="00B852A8" w:rsidP="00B852A8">
      <w:pPr>
        <w:pStyle w:val="ListParagraph"/>
        <w:spacing w:after="0" w:line="240" w:lineRule="auto"/>
        <w:ind w:left="510"/>
      </w:pPr>
    </w:p>
    <w:p w:rsidR="00A21817" w:rsidRDefault="00A21817" w:rsidP="002F3BDD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AOP          176  Došlo je do povećanja jer smo u tekućoj godini obnavljali veći broj Zavoda </w:t>
      </w:r>
      <w:r w:rsidR="0060638C">
        <w:t>(Farmakologija,</w:t>
      </w:r>
    </w:p>
    <w:p w:rsidR="0060638C" w:rsidRDefault="0060638C" w:rsidP="0060638C">
      <w:pPr>
        <w:pStyle w:val="ListParagraph"/>
        <w:spacing w:after="0" w:line="240" w:lineRule="auto"/>
        <w:ind w:left="510"/>
      </w:pPr>
      <w:r>
        <w:t xml:space="preserve">                           Fiziologija, Histologija i Anatomija)</w:t>
      </w:r>
    </w:p>
    <w:p w:rsidR="00A21817" w:rsidRDefault="00A21817" w:rsidP="00A21817">
      <w:pPr>
        <w:pStyle w:val="ListParagraph"/>
        <w:spacing w:after="0" w:line="240" w:lineRule="auto"/>
        <w:ind w:left="510"/>
      </w:pPr>
    </w:p>
    <w:p w:rsidR="00C021E8" w:rsidRDefault="00C021E8" w:rsidP="002F3BDD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AOP          179  Došlo je do povećanja </w:t>
      </w:r>
      <w:r w:rsidR="0060638C">
        <w:t>najma za boce</w:t>
      </w:r>
      <w:r>
        <w:t xml:space="preserve"> za tekuće pothlađene i medicinske plinove</w:t>
      </w:r>
    </w:p>
    <w:p w:rsidR="00C021E8" w:rsidRDefault="00C021E8" w:rsidP="00C021E8">
      <w:pPr>
        <w:pStyle w:val="ListParagraph"/>
      </w:pPr>
      <w:r>
        <w:t xml:space="preserve">                       potrebnih za provođenje znanstvenih istraživanja </w:t>
      </w:r>
    </w:p>
    <w:p w:rsidR="00B03C69" w:rsidRDefault="00B03C69" w:rsidP="00C021E8">
      <w:pPr>
        <w:pStyle w:val="ListParagraph"/>
      </w:pPr>
    </w:p>
    <w:p w:rsidR="00C021E8" w:rsidRDefault="00C021E8" w:rsidP="00C021E8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AOP          180  Zbog povećane aktivnosti na Europskim projektima došlo je do povećanja rashoda za </w:t>
      </w:r>
    </w:p>
    <w:p w:rsidR="00C021E8" w:rsidRDefault="00B03C69" w:rsidP="00C021E8">
      <w:pPr>
        <w:pStyle w:val="ListParagraph"/>
        <w:spacing w:after="0" w:line="240" w:lineRule="auto"/>
        <w:ind w:left="510"/>
      </w:pPr>
      <w:r>
        <w:t xml:space="preserve">                           zdravstvene i </w:t>
      </w:r>
      <w:proofErr w:type="spellStart"/>
      <w:r>
        <w:t>veter</w:t>
      </w:r>
      <w:proofErr w:type="spellEnd"/>
      <w:r>
        <w:t>. usluge</w:t>
      </w:r>
    </w:p>
    <w:p w:rsidR="00B03C69" w:rsidRDefault="00B03C69" w:rsidP="00C021E8">
      <w:pPr>
        <w:pStyle w:val="ListParagraph"/>
        <w:spacing w:after="0" w:line="240" w:lineRule="auto"/>
        <w:ind w:left="510"/>
      </w:pPr>
    </w:p>
    <w:p w:rsidR="00C021E8" w:rsidRDefault="00B03C69" w:rsidP="002F3BDD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AOP          182  </w:t>
      </w:r>
      <w:r w:rsidR="00953F01">
        <w:t xml:space="preserve">Ulaganje </w:t>
      </w:r>
      <w:r w:rsidR="00C10B35">
        <w:t>u bolje održavanje Internet stranice</w:t>
      </w:r>
    </w:p>
    <w:p w:rsidR="00B03C69" w:rsidRDefault="00B03C69" w:rsidP="00B03C69">
      <w:pPr>
        <w:spacing w:after="0" w:line="240" w:lineRule="auto"/>
      </w:pPr>
    </w:p>
    <w:p w:rsidR="00B03C69" w:rsidRDefault="00B03C69" w:rsidP="002F3BDD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AOP          187  Povećanje uslijed nabavke novog </w:t>
      </w:r>
      <w:r w:rsidR="00C65A33">
        <w:t xml:space="preserve">službenog </w:t>
      </w:r>
      <w:r>
        <w:t>vozila</w:t>
      </w:r>
      <w:r w:rsidR="0060638C">
        <w:t xml:space="preserve"> </w:t>
      </w:r>
      <w:proofErr w:type="spellStart"/>
      <w:r w:rsidR="0060638C">
        <w:t>Pegoute</w:t>
      </w:r>
      <w:proofErr w:type="spellEnd"/>
      <w:r w:rsidR="0060638C">
        <w:t xml:space="preserve"> 5008</w:t>
      </w:r>
      <w:r>
        <w:t xml:space="preserve"> </w:t>
      </w:r>
      <w:r w:rsidR="00C96CDB">
        <w:t>(</w:t>
      </w:r>
      <w:r w:rsidR="0060638C">
        <w:t>jer smo staro vozilo</w:t>
      </w:r>
    </w:p>
    <w:p w:rsidR="00C65A33" w:rsidRDefault="00C65A33" w:rsidP="00C65A33">
      <w:pPr>
        <w:spacing w:after="0" w:line="240" w:lineRule="auto"/>
      </w:pPr>
      <w:r>
        <w:t xml:space="preserve">                                     </w:t>
      </w:r>
      <w:r w:rsidR="0060638C">
        <w:t>i</w:t>
      </w:r>
      <w:r w:rsidR="0060638C">
        <w:t xml:space="preserve">mali na </w:t>
      </w:r>
      <w:proofErr w:type="spellStart"/>
      <w:r w:rsidR="0060638C">
        <w:t>leasing</w:t>
      </w:r>
      <w:proofErr w:type="spellEnd"/>
      <w:r w:rsidR="0060638C">
        <w:t>, koje smo vratili iz objektivnih razloga</w:t>
      </w:r>
      <w:r w:rsidR="00C96CDB">
        <w:t>)</w:t>
      </w:r>
      <w:r w:rsidR="0060638C">
        <w:t xml:space="preserve"> i </w:t>
      </w:r>
      <w:r w:rsidR="00F57080">
        <w:t xml:space="preserve">zbog uplate osiguranja za </w:t>
      </w:r>
      <w:r w:rsidR="0060638C">
        <w:t xml:space="preserve">sudska </w:t>
      </w:r>
    </w:p>
    <w:p w:rsidR="00F57080" w:rsidRDefault="00F57080" w:rsidP="00C65A33">
      <w:pPr>
        <w:spacing w:after="0" w:line="240" w:lineRule="auto"/>
      </w:pPr>
      <w:r>
        <w:t xml:space="preserve">                                     vještačenja</w:t>
      </w:r>
    </w:p>
    <w:p w:rsidR="00B03C69" w:rsidRDefault="00B03C69" w:rsidP="00B03C69">
      <w:pPr>
        <w:pStyle w:val="ListParagraph"/>
      </w:pPr>
    </w:p>
    <w:p w:rsidR="00D01A7B" w:rsidRDefault="00C10B35" w:rsidP="00D01A7B">
      <w:pPr>
        <w:pStyle w:val="ListParagraph"/>
        <w:numPr>
          <w:ilvl w:val="0"/>
          <w:numId w:val="12"/>
        </w:numPr>
        <w:spacing w:after="0" w:line="240" w:lineRule="auto"/>
      </w:pPr>
      <w:r>
        <w:t>AOP          189</w:t>
      </w:r>
      <w:r w:rsidR="009648FA">
        <w:t xml:space="preserve">  </w:t>
      </w:r>
      <w:r w:rsidR="00D01A7B">
        <w:t>Zbog održavanje tečajeva i provođenja znanstvenog istraživanja profesori su članovi</w:t>
      </w:r>
    </w:p>
    <w:p w:rsidR="00943063" w:rsidRDefault="00D01A7B" w:rsidP="00D01A7B">
      <w:pPr>
        <w:pStyle w:val="ListParagraph"/>
      </w:pPr>
      <w:r>
        <w:t xml:space="preserve">                        </w:t>
      </w:r>
      <w:r w:rsidR="00943063">
        <w:t xml:space="preserve">stručnih </w:t>
      </w:r>
      <w:r>
        <w:t>društava</w:t>
      </w:r>
      <w:r w:rsidR="00943063">
        <w:t xml:space="preserve"> </w:t>
      </w:r>
    </w:p>
    <w:p w:rsidR="00445E0F" w:rsidRDefault="00445E0F" w:rsidP="00D01A7B">
      <w:pPr>
        <w:pStyle w:val="ListParagraph"/>
      </w:pPr>
    </w:p>
    <w:p w:rsidR="00D01A7B" w:rsidRDefault="00943063" w:rsidP="00D01A7B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AOP          192  Došlo je do </w:t>
      </w:r>
      <w:r w:rsidR="00277E2A">
        <w:t>naplate</w:t>
      </w:r>
      <w:r>
        <w:t xml:space="preserve"> obveza po sudskim sporovima</w:t>
      </w:r>
    </w:p>
    <w:p w:rsidR="00943063" w:rsidRDefault="00943063" w:rsidP="00943063">
      <w:pPr>
        <w:spacing w:after="0" w:line="240" w:lineRule="auto"/>
      </w:pPr>
    </w:p>
    <w:p w:rsidR="00C10B35" w:rsidRDefault="00277E2A" w:rsidP="00E34449">
      <w:pPr>
        <w:pStyle w:val="ListParagraph"/>
        <w:numPr>
          <w:ilvl w:val="0"/>
          <w:numId w:val="12"/>
        </w:numPr>
        <w:spacing w:after="0" w:line="240" w:lineRule="auto"/>
      </w:pPr>
      <w:r>
        <w:t xml:space="preserve">AOP          350  </w:t>
      </w:r>
      <w:r w:rsidR="004F24B3">
        <w:t>Nabavka programa potrebnog</w:t>
      </w:r>
      <w:r>
        <w:t xml:space="preserve"> za Ured za izdavačku djelatnost</w:t>
      </w:r>
    </w:p>
    <w:p w:rsidR="00C10B35" w:rsidRDefault="00C10B35" w:rsidP="00C10B35">
      <w:pPr>
        <w:pStyle w:val="ListParagraph"/>
      </w:pPr>
    </w:p>
    <w:p w:rsidR="004F24B3" w:rsidRDefault="004F24B3" w:rsidP="002F3BDD">
      <w:pPr>
        <w:pStyle w:val="ListParagraph"/>
        <w:numPr>
          <w:ilvl w:val="0"/>
          <w:numId w:val="12"/>
        </w:numPr>
        <w:spacing w:after="0" w:line="240" w:lineRule="auto"/>
      </w:pPr>
      <w:r>
        <w:t>AOP          363  Zbog poboljšanja klimatskog sustava i video nadzora došlo je do povećanja rashoda</w:t>
      </w:r>
    </w:p>
    <w:p w:rsidR="004F24B3" w:rsidRDefault="004F24B3" w:rsidP="004F24B3">
      <w:pPr>
        <w:pStyle w:val="ListParagraph"/>
      </w:pPr>
    </w:p>
    <w:p w:rsidR="004F24B3" w:rsidRDefault="004F24B3" w:rsidP="002F3BDD">
      <w:pPr>
        <w:pStyle w:val="ListParagraph"/>
        <w:numPr>
          <w:ilvl w:val="0"/>
          <w:numId w:val="12"/>
        </w:numPr>
        <w:spacing w:after="0" w:line="240" w:lineRule="auto"/>
      </w:pPr>
      <w:r>
        <w:t>AOP</w:t>
      </w:r>
      <w:r w:rsidR="00C65A33">
        <w:t xml:space="preserve">          </w:t>
      </w:r>
      <w:r>
        <w:t xml:space="preserve">367   U sklopu uređenja Zavoda došlo je do nabave novog laboratorijskog namještaja </w:t>
      </w:r>
    </w:p>
    <w:p w:rsidR="004F24B3" w:rsidRDefault="004F24B3" w:rsidP="004F24B3">
      <w:pPr>
        <w:pStyle w:val="ListParagraph"/>
      </w:pPr>
      <w:r>
        <w:t xml:space="preserve">                         potrebnog za održavanje seminara i provođenje znanstvenog istraživanja</w:t>
      </w:r>
    </w:p>
    <w:p w:rsidR="003F21FF" w:rsidRDefault="00D819FD" w:rsidP="00246439">
      <w:pPr>
        <w:spacing w:after="0" w:line="240" w:lineRule="auto"/>
      </w:pPr>
      <w:r>
        <w:tab/>
      </w:r>
      <w:r w:rsidR="00E762F0">
        <w:tab/>
      </w:r>
      <w:r w:rsidR="00E762F0">
        <w:tab/>
      </w:r>
      <w:r w:rsidR="00E762F0">
        <w:tab/>
      </w:r>
      <w:r w:rsidR="00E762F0">
        <w:tab/>
      </w:r>
    </w:p>
    <w:p w:rsidR="00686143" w:rsidRDefault="00686143" w:rsidP="002F3BDD">
      <w:pPr>
        <w:spacing w:after="0" w:line="240" w:lineRule="auto"/>
      </w:pPr>
    </w:p>
    <w:p w:rsidR="00686143" w:rsidRDefault="00686143" w:rsidP="002F3BDD">
      <w:pPr>
        <w:spacing w:after="0" w:line="240" w:lineRule="auto"/>
        <w:rPr>
          <w:b/>
          <w:i/>
        </w:rPr>
      </w:pPr>
      <w:r>
        <w:tab/>
      </w:r>
      <w:r>
        <w:tab/>
      </w:r>
      <w:r w:rsidR="00DC5A5F">
        <w:t xml:space="preserve">              </w:t>
      </w:r>
      <w:r>
        <w:rPr>
          <w:b/>
          <w:i/>
        </w:rPr>
        <w:t>Bilješke uz Obrazac BIL</w:t>
      </w:r>
    </w:p>
    <w:p w:rsidR="00DF3050" w:rsidRDefault="00DF3050" w:rsidP="002F3BDD">
      <w:pPr>
        <w:pStyle w:val="ListParagraph"/>
        <w:spacing w:after="0" w:line="240" w:lineRule="auto"/>
        <w:ind w:left="1720" w:firstLine="404"/>
      </w:pPr>
    </w:p>
    <w:p w:rsidR="00FE762B" w:rsidRDefault="00FE762B" w:rsidP="002F3BDD">
      <w:pPr>
        <w:spacing w:after="0" w:line="240" w:lineRule="auto"/>
      </w:pPr>
    </w:p>
    <w:p w:rsidR="00C65A33" w:rsidRDefault="00DF3050" w:rsidP="002F3BDD">
      <w:pPr>
        <w:pStyle w:val="ListParagraph"/>
        <w:numPr>
          <w:ilvl w:val="0"/>
          <w:numId w:val="15"/>
        </w:numPr>
        <w:spacing w:after="0" w:line="240" w:lineRule="auto"/>
      </w:pPr>
      <w:r>
        <w:t>AOP</w:t>
      </w:r>
      <w:r>
        <w:tab/>
      </w:r>
      <w:r w:rsidR="00C65A33">
        <w:t>021   Obrazloženje uz AOP 367 PR-RAS-a</w:t>
      </w:r>
    </w:p>
    <w:p w:rsidR="00C65A33" w:rsidRDefault="00C65A33" w:rsidP="00C65A33">
      <w:pPr>
        <w:pStyle w:val="ListParagraph"/>
        <w:spacing w:after="0" w:line="240" w:lineRule="auto"/>
        <w:ind w:left="510"/>
      </w:pPr>
    </w:p>
    <w:p w:rsidR="00C65A33" w:rsidRDefault="00C65A33" w:rsidP="002F3BDD">
      <w:pPr>
        <w:pStyle w:val="ListParagraph"/>
        <w:numPr>
          <w:ilvl w:val="0"/>
          <w:numId w:val="15"/>
        </w:numPr>
        <w:spacing w:after="0" w:line="240" w:lineRule="auto"/>
      </w:pPr>
      <w:r>
        <w:t>AOP          025    Povećanje zbog nabavke novog službenog vozila</w:t>
      </w:r>
    </w:p>
    <w:p w:rsidR="00C65A33" w:rsidRDefault="00C65A33" w:rsidP="00C65A33">
      <w:pPr>
        <w:spacing w:after="0" w:line="240" w:lineRule="auto"/>
      </w:pPr>
    </w:p>
    <w:p w:rsidR="00DF3050" w:rsidRDefault="00C65A33" w:rsidP="002F3BDD">
      <w:pPr>
        <w:pStyle w:val="ListParagraph"/>
        <w:numPr>
          <w:ilvl w:val="0"/>
          <w:numId w:val="15"/>
        </w:numPr>
        <w:spacing w:after="0" w:line="240" w:lineRule="auto"/>
      </w:pPr>
      <w:r>
        <w:t>AOP          1</w:t>
      </w:r>
      <w:r w:rsidR="00F57080">
        <w:t>56</w:t>
      </w:r>
      <w:r>
        <w:t xml:space="preserve">    </w:t>
      </w:r>
      <w:r w:rsidR="00C0568A">
        <w:t>Prema Pravilniku o proračunskom računovodstvu s početka 201</w:t>
      </w:r>
      <w:r w:rsidR="00F57080">
        <w:t>8</w:t>
      </w:r>
      <w:r w:rsidR="00C0568A">
        <w:t>. i</w:t>
      </w:r>
      <w:r w:rsidR="00246439">
        <w:t>spravili smo</w:t>
      </w:r>
    </w:p>
    <w:p w:rsidR="00DF3050" w:rsidRDefault="00C65A33" w:rsidP="00C65A33">
      <w:pPr>
        <w:spacing w:after="0" w:line="240" w:lineRule="auto"/>
      </w:pPr>
      <w:r>
        <w:t xml:space="preserve">                                       </w:t>
      </w:r>
      <w:r w:rsidR="00C0568A">
        <w:t>vrijednost potraživanja,  s obzirom da se s naplatom potraživanja kasni</w:t>
      </w:r>
    </w:p>
    <w:p w:rsidR="00DF70FA" w:rsidRDefault="00C65A33" w:rsidP="00C65A33">
      <w:pPr>
        <w:spacing w:after="0" w:line="240" w:lineRule="auto"/>
      </w:pPr>
      <w:r>
        <w:t xml:space="preserve">                                       </w:t>
      </w:r>
      <w:r w:rsidR="00DF70FA">
        <w:t>usprkos poduzetih zakonskih radnji</w:t>
      </w:r>
    </w:p>
    <w:p w:rsidR="00DF70FA" w:rsidRDefault="00DF70FA" w:rsidP="002F3BDD">
      <w:pPr>
        <w:pStyle w:val="ListParagraph"/>
        <w:spacing w:after="0" w:line="240" w:lineRule="auto"/>
        <w:ind w:left="1926" w:firstLine="198"/>
      </w:pPr>
    </w:p>
    <w:p w:rsidR="006F0C74" w:rsidRDefault="006F0C74" w:rsidP="00DF70FA">
      <w:pPr>
        <w:pStyle w:val="ListParagraph"/>
        <w:numPr>
          <w:ilvl w:val="0"/>
          <w:numId w:val="15"/>
        </w:numPr>
        <w:spacing w:after="0" w:line="240" w:lineRule="auto"/>
      </w:pPr>
      <w:r>
        <w:t>AOP          175    Budući da je puno opreme isporučeno krajem 12. mjeseca 2019. računi</w:t>
      </w:r>
      <w:r w:rsidR="00F57080">
        <w:t xml:space="preserve"> su</w:t>
      </w:r>
      <w:r>
        <w:t xml:space="preserve"> ispostavljeni</w:t>
      </w:r>
    </w:p>
    <w:p w:rsidR="006F0C74" w:rsidRDefault="006F0C74" w:rsidP="006F0C74">
      <w:pPr>
        <w:pStyle w:val="ListParagraph"/>
        <w:spacing w:after="0" w:line="240" w:lineRule="auto"/>
        <w:ind w:left="510"/>
      </w:pPr>
      <w:r>
        <w:t xml:space="preserve">                             u 01. mjesecu 2020.</w:t>
      </w:r>
    </w:p>
    <w:p w:rsidR="006F0C74" w:rsidRDefault="00DF70FA" w:rsidP="006F0C74">
      <w:pPr>
        <w:pStyle w:val="ListParagraph"/>
        <w:spacing w:after="0" w:line="240" w:lineRule="auto"/>
        <w:ind w:left="510"/>
      </w:pPr>
      <w:r>
        <w:t xml:space="preserve">  </w:t>
      </w:r>
    </w:p>
    <w:p w:rsidR="00DF70FA" w:rsidRDefault="008426C9" w:rsidP="00DF70FA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AOP          </w:t>
      </w:r>
      <w:r w:rsidR="00CE1B76">
        <w:t xml:space="preserve">244    </w:t>
      </w:r>
      <w:r w:rsidR="00F57080">
        <w:t>Podatci</w:t>
      </w:r>
      <w:r w:rsidR="00DF70FA">
        <w:t xml:space="preserve"> se odnosi na potencijalne obveze po osnovi sudskih sporova koji su </w:t>
      </w:r>
    </w:p>
    <w:p w:rsidR="002F3BDD" w:rsidRDefault="008426C9" w:rsidP="00CE1B76">
      <w:pPr>
        <w:spacing w:after="0" w:line="240" w:lineRule="auto"/>
      </w:pPr>
      <w:r>
        <w:t xml:space="preserve">                                       </w:t>
      </w:r>
      <w:r w:rsidR="00CE1B76">
        <w:t xml:space="preserve">u tijeku, </w:t>
      </w:r>
      <w:r w:rsidR="00DF70FA">
        <w:t>kao i na potencijalne obveze s osnova instrumenata osiguranja plaćanja</w:t>
      </w:r>
    </w:p>
    <w:p w:rsidR="00E2164C" w:rsidRDefault="00E2164C" w:rsidP="00612D75">
      <w:pPr>
        <w:pStyle w:val="ListParagraph"/>
        <w:spacing w:after="0" w:line="240" w:lineRule="auto"/>
        <w:ind w:left="2124"/>
      </w:pPr>
    </w:p>
    <w:p w:rsidR="00E2164C" w:rsidRDefault="00E2164C" w:rsidP="00612D75">
      <w:pPr>
        <w:pStyle w:val="ListParagraph"/>
        <w:spacing w:after="0" w:line="240" w:lineRule="auto"/>
        <w:ind w:left="2124"/>
      </w:pPr>
    </w:p>
    <w:p w:rsidR="00F57080" w:rsidRDefault="00E2164C" w:rsidP="00E2164C">
      <w:pPr>
        <w:pStyle w:val="ListParagraph"/>
        <w:spacing w:after="0" w:line="240" w:lineRule="auto"/>
        <w:ind w:left="690"/>
        <w:rPr>
          <w:i/>
        </w:rPr>
      </w:pPr>
      <w:r w:rsidRPr="00E2164C">
        <w:rPr>
          <w:i/>
        </w:rPr>
        <w:t xml:space="preserve">                          </w:t>
      </w:r>
    </w:p>
    <w:p w:rsidR="00F57080" w:rsidRDefault="00F57080">
      <w:pPr>
        <w:rPr>
          <w:i/>
        </w:rPr>
      </w:pPr>
      <w:r>
        <w:rPr>
          <w:i/>
        </w:rPr>
        <w:br w:type="page"/>
      </w:r>
    </w:p>
    <w:p w:rsidR="00E2164C" w:rsidRDefault="00E2164C" w:rsidP="00E2164C">
      <w:pPr>
        <w:pStyle w:val="ListParagraph"/>
        <w:spacing w:after="0" w:line="240" w:lineRule="auto"/>
        <w:ind w:left="690"/>
        <w:rPr>
          <w:i/>
        </w:rPr>
      </w:pPr>
      <w:r w:rsidRPr="00E2164C">
        <w:rPr>
          <w:i/>
        </w:rPr>
        <w:lastRenderedPageBreak/>
        <w:t xml:space="preserve">   Bilješke o potencijalnim obvezama po osnovi sudskih sporova</w:t>
      </w:r>
    </w:p>
    <w:p w:rsidR="000603BA" w:rsidRDefault="000603BA" w:rsidP="00E2164C">
      <w:pPr>
        <w:pStyle w:val="ListParagraph"/>
        <w:spacing w:after="0" w:line="240" w:lineRule="auto"/>
        <w:ind w:left="690"/>
        <w:rPr>
          <w:i/>
        </w:rPr>
      </w:pPr>
    </w:p>
    <w:p w:rsidR="000603BA" w:rsidRDefault="009F3218" w:rsidP="00E2164C">
      <w:pPr>
        <w:pStyle w:val="ListParagraph"/>
        <w:spacing w:after="0" w:line="240" w:lineRule="auto"/>
        <w:ind w:left="690"/>
        <w:rPr>
          <w:i/>
        </w:rPr>
      </w:pPr>
      <w:r w:rsidRPr="009F3218">
        <w:drawing>
          <wp:inline distT="0" distB="0" distL="0" distR="0">
            <wp:extent cx="5598595" cy="851852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205" cy="8528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6C9" w:rsidRDefault="008426C9" w:rsidP="00E2164C">
      <w:pPr>
        <w:pStyle w:val="ListParagraph"/>
        <w:spacing w:after="0" w:line="240" w:lineRule="auto"/>
        <w:ind w:left="690"/>
        <w:rPr>
          <w:i/>
        </w:rPr>
      </w:pPr>
    </w:p>
    <w:p w:rsidR="007E7E2C" w:rsidRDefault="007E7E2C" w:rsidP="00E2164C">
      <w:pPr>
        <w:pStyle w:val="ListParagraph"/>
        <w:spacing w:after="0" w:line="240" w:lineRule="auto"/>
        <w:ind w:left="690"/>
        <w:rPr>
          <w:i/>
        </w:rPr>
      </w:pPr>
    </w:p>
    <w:p w:rsidR="008426C9" w:rsidRPr="008426C9" w:rsidRDefault="008426C9" w:rsidP="008426C9">
      <w:pPr>
        <w:pStyle w:val="ListParagraph"/>
        <w:numPr>
          <w:ilvl w:val="0"/>
          <w:numId w:val="15"/>
        </w:numPr>
        <w:spacing w:after="0" w:line="240" w:lineRule="auto"/>
      </w:pPr>
      <w:r>
        <w:t>AOP          248    Potraživanja za rashode nastale na temelju EU projekata za Znanstvene centre izvrsnosti</w:t>
      </w:r>
    </w:p>
    <w:p w:rsidR="009E7FBD" w:rsidRDefault="009E7FBD" w:rsidP="009E7FBD">
      <w:pPr>
        <w:spacing w:after="0" w:line="240" w:lineRule="auto"/>
        <w:ind w:left="2124"/>
      </w:pPr>
    </w:p>
    <w:p w:rsidR="00DC5A5F" w:rsidRDefault="00DC5A5F" w:rsidP="005955A2">
      <w:pPr>
        <w:pStyle w:val="ListParagraph"/>
        <w:spacing w:after="0" w:line="240" w:lineRule="auto"/>
        <w:ind w:left="2124"/>
      </w:pPr>
    </w:p>
    <w:p w:rsidR="00C96CDB" w:rsidRDefault="00C96CDB" w:rsidP="005955A2">
      <w:pPr>
        <w:pStyle w:val="ListParagraph"/>
        <w:spacing w:after="0" w:line="240" w:lineRule="auto"/>
        <w:ind w:left="2124"/>
      </w:pPr>
    </w:p>
    <w:p w:rsidR="009E7FBD" w:rsidRDefault="00DC5A5F" w:rsidP="00DC5A5F">
      <w:pPr>
        <w:spacing w:after="0" w:line="240" w:lineRule="auto"/>
        <w:ind w:left="2124"/>
        <w:rPr>
          <w:b/>
          <w:i/>
        </w:rPr>
      </w:pPr>
      <w:r>
        <w:rPr>
          <w:b/>
          <w:i/>
        </w:rPr>
        <w:t>Bilješke  uz Obrazac RAS-funkcijski</w:t>
      </w:r>
    </w:p>
    <w:p w:rsidR="00593206" w:rsidRDefault="00593206" w:rsidP="00DC5A5F">
      <w:pPr>
        <w:spacing w:after="0" w:line="240" w:lineRule="auto"/>
        <w:ind w:left="2124"/>
        <w:rPr>
          <w:b/>
          <w:i/>
        </w:rPr>
      </w:pPr>
    </w:p>
    <w:p w:rsidR="00593206" w:rsidRDefault="00593206" w:rsidP="00DC5A5F">
      <w:pPr>
        <w:spacing w:after="0" w:line="240" w:lineRule="auto"/>
        <w:ind w:left="2124"/>
      </w:pPr>
    </w:p>
    <w:p w:rsidR="001B5809" w:rsidRDefault="00DC5A5F" w:rsidP="00DC5A5F">
      <w:pPr>
        <w:pStyle w:val="ListParagraph"/>
        <w:numPr>
          <w:ilvl w:val="0"/>
          <w:numId w:val="10"/>
        </w:numPr>
        <w:spacing w:after="0" w:line="240" w:lineRule="auto"/>
      </w:pPr>
      <w:r>
        <w:t>AOP</w:t>
      </w:r>
      <w:r w:rsidR="00593206">
        <w:tab/>
        <w:t>120</w:t>
      </w:r>
      <w:r w:rsidR="00593206">
        <w:tab/>
        <w:t>Troškovi  drugog stupnja visoke naobrazbe obuhvaćaju</w:t>
      </w:r>
      <w:r w:rsidR="001B5809">
        <w:t xml:space="preserve"> troškove nastave</w:t>
      </w:r>
    </w:p>
    <w:p w:rsidR="00DC5A5F" w:rsidRDefault="001B5809" w:rsidP="001B5809">
      <w:pPr>
        <w:pStyle w:val="ListParagraph"/>
        <w:spacing w:after="0" w:line="240" w:lineRule="auto"/>
        <w:ind w:left="2106" w:firstLine="18"/>
      </w:pPr>
      <w:r>
        <w:t>d</w:t>
      </w:r>
      <w:r w:rsidR="00593206">
        <w:t>odiplomsk</w:t>
      </w:r>
      <w:r>
        <w:t xml:space="preserve">og </w:t>
      </w:r>
      <w:r w:rsidR="00593206">
        <w:t xml:space="preserve"> integriran</w:t>
      </w:r>
      <w:r>
        <w:t>og studija,</w:t>
      </w:r>
      <w:r w:rsidR="008B5FBC">
        <w:t xml:space="preserve"> </w:t>
      </w:r>
      <w:r>
        <w:t xml:space="preserve">dodiplomski integrirani studij na </w:t>
      </w:r>
    </w:p>
    <w:p w:rsidR="001B5809" w:rsidRDefault="001B5809" w:rsidP="001B5809">
      <w:pPr>
        <w:pStyle w:val="ListParagraph"/>
        <w:spacing w:after="0" w:line="240" w:lineRule="auto"/>
        <w:ind w:left="2106" w:firstLine="18"/>
      </w:pPr>
      <w:r>
        <w:t>engleskom jeziku,</w:t>
      </w:r>
      <w:r w:rsidR="00593206">
        <w:t xml:space="preserve"> studij sestrinstva, poslijediplomski doktorski</w:t>
      </w:r>
      <w:r>
        <w:t xml:space="preserve"> studij, poslijediplomske specijalističke studije,</w:t>
      </w:r>
      <w:r w:rsidR="008B5FBC">
        <w:t xml:space="preserve"> </w:t>
      </w:r>
      <w:r>
        <w:t>tečajevi trajne edukacije i dr.</w:t>
      </w:r>
    </w:p>
    <w:p w:rsidR="001B5809" w:rsidRDefault="001B5809" w:rsidP="001B5809">
      <w:pPr>
        <w:pStyle w:val="ListParagraph"/>
        <w:spacing w:after="0" w:line="240" w:lineRule="auto"/>
        <w:ind w:left="2106" w:firstLine="18"/>
      </w:pPr>
    </w:p>
    <w:p w:rsidR="00DC5A5F" w:rsidRDefault="00DC5A5F" w:rsidP="00DC5A5F">
      <w:pPr>
        <w:spacing w:after="0" w:line="240" w:lineRule="auto"/>
        <w:ind w:left="2124"/>
      </w:pPr>
    </w:p>
    <w:p w:rsidR="001B5809" w:rsidRDefault="001B5809" w:rsidP="001B5809">
      <w:pPr>
        <w:pStyle w:val="ListParagraph"/>
        <w:numPr>
          <w:ilvl w:val="0"/>
          <w:numId w:val="10"/>
        </w:numPr>
        <w:spacing w:after="0" w:line="240" w:lineRule="auto"/>
      </w:pPr>
      <w:r>
        <w:t>AOP</w:t>
      </w:r>
      <w:r w:rsidR="00C835B2">
        <w:tab/>
      </w:r>
      <w:r>
        <w:t xml:space="preserve"> </w:t>
      </w:r>
      <w:r w:rsidR="00FE1E7A">
        <w:t>123</w:t>
      </w:r>
      <w:r>
        <w:tab/>
        <w:t>Troškovi  istraživanja i razvoj obrazovanja obuhvaćaju troškove znanstvenih</w:t>
      </w:r>
    </w:p>
    <w:p w:rsidR="001B5809" w:rsidRDefault="001B5809" w:rsidP="001B5809">
      <w:pPr>
        <w:pStyle w:val="ListParagraph"/>
        <w:spacing w:after="0" w:line="240" w:lineRule="auto"/>
        <w:ind w:left="690"/>
      </w:pPr>
      <w:r>
        <w:tab/>
      </w:r>
      <w:r>
        <w:tab/>
      </w:r>
      <w:r>
        <w:tab/>
        <w:t xml:space="preserve">projekata  </w:t>
      </w:r>
      <w:proofErr w:type="spellStart"/>
      <w:r>
        <w:t>EU,drugih</w:t>
      </w:r>
      <w:proofErr w:type="spellEnd"/>
      <w:r>
        <w:t xml:space="preserve"> međunarodnih projekata, potpore Sveučilišta, Hrvatske</w:t>
      </w:r>
    </w:p>
    <w:p w:rsidR="007A3EE1" w:rsidRDefault="001B5809" w:rsidP="001B5809">
      <w:pPr>
        <w:pStyle w:val="ListParagraph"/>
        <w:spacing w:after="0" w:line="240" w:lineRule="auto"/>
        <w:ind w:left="690"/>
      </w:pPr>
      <w:r>
        <w:tab/>
      </w:r>
      <w:r>
        <w:tab/>
      </w:r>
      <w:r>
        <w:tab/>
        <w:t>zaklade za znanost, Cent</w:t>
      </w:r>
      <w:r w:rsidR="007A3EE1">
        <w:t xml:space="preserve">ara </w:t>
      </w:r>
      <w:r>
        <w:t xml:space="preserve"> izvrsnosti,</w:t>
      </w:r>
      <w:r w:rsidR="00B668AF">
        <w:t xml:space="preserve"> </w:t>
      </w:r>
      <w:r w:rsidR="007A3EE1">
        <w:t xml:space="preserve"> Agencije za strukovno obrazovanje i</w:t>
      </w:r>
    </w:p>
    <w:p w:rsidR="00B668AF" w:rsidRDefault="007A3EE1" w:rsidP="00B668AF">
      <w:pPr>
        <w:pStyle w:val="ListParagraph"/>
        <w:spacing w:after="0" w:line="240" w:lineRule="auto"/>
        <w:ind w:left="2106" w:firstLine="18"/>
      </w:pPr>
      <w:r>
        <w:t>obrazovanje odraslih,</w:t>
      </w:r>
      <w:r w:rsidR="001B5809">
        <w:t xml:space="preserve"> troškove znanstvenog  časopisa</w:t>
      </w:r>
      <w:r w:rsidR="00B668AF">
        <w:t xml:space="preserve"> </w:t>
      </w:r>
      <w:r w:rsidR="00C835B2">
        <w:t>Croatian</w:t>
      </w:r>
      <w:r w:rsidR="00B668AF">
        <w:t xml:space="preserve"> </w:t>
      </w:r>
      <w:proofErr w:type="spellStart"/>
      <w:r w:rsidR="00B668AF">
        <w:t>m</w:t>
      </w:r>
      <w:r w:rsidR="00C835B2">
        <w:t>edical</w:t>
      </w:r>
      <w:proofErr w:type="spellEnd"/>
      <w:r w:rsidR="00C835B2">
        <w:t xml:space="preserve"> </w:t>
      </w:r>
    </w:p>
    <w:p w:rsidR="00C835B2" w:rsidRDefault="00C835B2" w:rsidP="00B668AF">
      <w:pPr>
        <w:pStyle w:val="ListParagraph"/>
        <w:spacing w:after="0" w:line="240" w:lineRule="auto"/>
        <w:ind w:left="2106" w:firstLine="18"/>
      </w:pPr>
      <w:proofErr w:type="spellStart"/>
      <w:r>
        <w:t>journal</w:t>
      </w:r>
      <w:proofErr w:type="spellEnd"/>
      <w:r>
        <w:t xml:space="preserve"> </w:t>
      </w:r>
      <w:r w:rsidR="00B668AF">
        <w:t xml:space="preserve"> </w:t>
      </w:r>
      <w:r>
        <w:t>i dr.</w:t>
      </w:r>
    </w:p>
    <w:p w:rsidR="00C835B2" w:rsidRDefault="00441570" w:rsidP="001B5809">
      <w:pPr>
        <w:pStyle w:val="ListParagraph"/>
        <w:spacing w:after="0" w:line="240" w:lineRule="auto"/>
        <w:ind w:left="690"/>
      </w:pPr>
      <w:r>
        <w:tab/>
      </w:r>
      <w:r>
        <w:tab/>
      </w:r>
      <w:r>
        <w:tab/>
      </w:r>
    </w:p>
    <w:p w:rsidR="00C835B2" w:rsidRDefault="00C835B2" w:rsidP="001B5809">
      <w:pPr>
        <w:pStyle w:val="ListParagraph"/>
        <w:spacing w:after="0" w:line="240" w:lineRule="auto"/>
        <w:ind w:left="690"/>
      </w:pPr>
    </w:p>
    <w:p w:rsidR="00C96CDB" w:rsidRDefault="00C96CDB" w:rsidP="001B5809">
      <w:pPr>
        <w:pStyle w:val="ListParagraph"/>
        <w:spacing w:after="0" w:line="240" w:lineRule="auto"/>
        <w:ind w:left="690"/>
      </w:pPr>
    </w:p>
    <w:p w:rsidR="00F57080" w:rsidRDefault="00F57080" w:rsidP="00F57080">
      <w:pPr>
        <w:spacing w:after="0" w:line="240" w:lineRule="auto"/>
        <w:ind w:left="2124"/>
        <w:rPr>
          <w:b/>
          <w:i/>
        </w:rPr>
      </w:pPr>
      <w:r>
        <w:rPr>
          <w:b/>
          <w:i/>
        </w:rPr>
        <w:t>Bilješke  uz Obrazac P-VRIO</w:t>
      </w:r>
    </w:p>
    <w:p w:rsidR="00F57080" w:rsidRDefault="00F57080" w:rsidP="00F57080">
      <w:pPr>
        <w:spacing w:after="0" w:line="240" w:lineRule="auto"/>
        <w:rPr>
          <w:b/>
          <w:i/>
        </w:rPr>
      </w:pPr>
    </w:p>
    <w:p w:rsidR="00F57080" w:rsidRDefault="00F57080" w:rsidP="00F57080">
      <w:pPr>
        <w:spacing w:after="0" w:line="240" w:lineRule="auto"/>
        <w:ind w:left="2124"/>
        <w:rPr>
          <w:b/>
          <w:i/>
        </w:rPr>
      </w:pPr>
    </w:p>
    <w:p w:rsidR="00F57080" w:rsidRDefault="00F57080" w:rsidP="00F57080">
      <w:pPr>
        <w:pStyle w:val="ListParagraph"/>
        <w:numPr>
          <w:ilvl w:val="0"/>
          <w:numId w:val="7"/>
        </w:numPr>
        <w:spacing w:after="0" w:line="240" w:lineRule="auto"/>
      </w:pPr>
      <w:r>
        <w:t xml:space="preserve">AOP </w:t>
      </w:r>
      <w:r>
        <w:tab/>
        <w:t xml:space="preserve">018  </w:t>
      </w:r>
      <w:r>
        <w:tab/>
        <w:t>Smanjenje nefinancijske imovine se odnosi na rashode nefinancijske  imovine,</w:t>
      </w:r>
    </w:p>
    <w:p w:rsidR="00F57080" w:rsidRDefault="00F57080" w:rsidP="00F57080">
      <w:pPr>
        <w:spacing w:after="0" w:line="240" w:lineRule="auto"/>
        <w:ind w:left="2124"/>
      </w:pPr>
      <w:r>
        <w:t>sitnog inventara i knjiga  uslijed tehnološke zastare, neupotrebljivosti, istrošenosti i slično.</w:t>
      </w:r>
    </w:p>
    <w:p w:rsidR="00F57080" w:rsidRDefault="00F57080" w:rsidP="00F57080">
      <w:pPr>
        <w:spacing w:after="0" w:line="240" w:lineRule="auto"/>
        <w:ind w:left="2124"/>
      </w:pPr>
    </w:p>
    <w:p w:rsidR="00C96CDB" w:rsidRDefault="00C96CDB" w:rsidP="00F57080">
      <w:pPr>
        <w:spacing w:after="0" w:line="240" w:lineRule="auto"/>
        <w:ind w:left="2124"/>
      </w:pPr>
    </w:p>
    <w:p w:rsidR="00F57080" w:rsidRDefault="00F57080" w:rsidP="001B5809">
      <w:pPr>
        <w:pStyle w:val="ListParagraph"/>
        <w:spacing w:after="0" w:line="240" w:lineRule="auto"/>
        <w:ind w:left="690"/>
      </w:pPr>
    </w:p>
    <w:p w:rsidR="00441570" w:rsidRDefault="00441570" w:rsidP="00441570">
      <w:pPr>
        <w:spacing w:after="0" w:line="240" w:lineRule="auto"/>
        <w:ind w:left="2124"/>
        <w:rPr>
          <w:b/>
          <w:i/>
        </w:rPr>
      </w:pPr>
      <w:r>
        <w:rPr>
          <w:b/>
          <w:i/>
        </w:rPr>
        <w:t>Bilješke  uz Obrazac OBVEZE</w:t>
      </w:r>
    </w:p>
    <w:p w:rsidR="00DE3FAA" w:rsidRDefault="00DE3FAA" w:rsidP="00441570">
      <w:pPr>
        <w:spacing w:after="0" w:line="240" w:lineRule="auto"/>
        <w:ind w:left="2124"/>
        <w:rPr>
          <w:b/>
          <w:i/>
        </w:rPr>
      </w:pPr>
    </w:p>
    <w:p w:rsidR="00DE3FAA" w:rsidRDefault="003D7064" w:rsidP="003D7064">
      <w:pPr>
        <w:spacing w:after="0" w:line="240" w:lineRule="auto"/>
      </w:pPr>
      <w:r>
        <w:t xml:space="preserve">1. </w:t>
      </w:r>
      <w:r>
        <w:tab/>
        <w:t>AOP</w:t>
      </w:r>
      <w:r>
        <w:tab/>
        <w:t>001</w:t>
      </w:r>
      <w:r>
        <w:tab/>
        <w:t>Početno stanje obveza sastoji se od nepodmirenih obveza za plaće za 12 mjesec</w:t>
      </w:r>
    </w:p>
    <w:p w:rsidR="003D7064" w:rsidRDefault="003D7064" w:rsidP="003D7064">
      <w:pPr>
        <w:spacing w:after="0" w:line="240" w:lineRule="auto"/>
      </w:pPr>
      <w:r>
        <w:tab/>
      </w:r>
      <w:r>
        <w:tab/>
      </w:r>
      <w:r>
        <w:tab/>
        <w:t>201</w:t>
      </w:r>
      <w:r w:rsidR="00612137">
        <w:t>8</w:t>
      </w:r>
      <w:r>
        <w:t>.g.</w:t>
      </w:r>
      <w:r w:rsidR="00B668AF">
        <w:t xml:space="preserve"> </w:t>
      </w:r>
      <w:r>
        <w:t>-</w:t>
      </w:r>
      <w:r w:rsidR="00B668AF">
        <w:t xml:space="preserve"> </w:t>
      </w:r>
      <w:r>
        <w:t>podmirene u siječnju 201</w:t>
      </w:r>
      <w:r w:rsidR="00612137">
        <w:t>9</w:t>
      </w:r>
      <w:r>
        <w:t>.,</w:t>
      </w:r>
      <w:r w:rsidR="00B668AF">
        <w:t xml:space="preserve"> </w:t>
      </w:r>
      <w:r>
        <w:t>materijalnih i financijskih rashoda podmirenih u</w:t>
      </w:r>
      <w:r>
        <w:tab/>
      </w:r>
      <w:r>
        <w:tab/>
      </w:r>
      <w:r>
        <w:tab/>
      </w:r>
      <w:r>
        <w:tab/>
        <w:t>siječnju 201</w:t>
      </w:r>
      <w:r w:rsidR="00612137">
        <w:t>9</w:t>
      </w:r>
      <w:r>
        <w:t>.g. kao i obveze za EU predujmove</w:t>
      </w:r>
    </w:p>
    <w:p w:rsidR="003D7064" w:rsidRDefault="003D7064" w:rsidP="003D7064">
      <w:pPr>
        <w:spacing w:after="0" w:line="240" w:lineRule="auto"/>
      </w:pPr>
    </w:p>
    <w:p w:rsidR="003D7064" w:rsidRPr="00DE3FAA" w:rsidRDefault="002931BD" w:rsidP="002931BD">
      <w:pPr>
        <w:spacing w:after="0" w:line="240" w:lineRule="auto"/>
        <w:ind w:left="708" w:hanging="705"/>
      </w:pPr>
      <w:r>
        <w:t>2.</w:t>
      </w:r>
      <w:r>
        <w:tab/>
        <w:t>AOP</w:t>
      </w:r>
      <w:r>
        <w:tab/>
        <w:t>09</w:t>
      </w:r>
      <w:r w:rsidR="00031FEA">
        <w:t>0</w:t>
      </w:r>
      <w:r>
        <w:tab/>
        <w:t>Stanje nedospjelih obv</w:t>
      </w:r>
      <w:r w:rsidR="00736664">
        <w:t>eza sastoji se od obveza za plać</w:t>
      </w:r>
      <w:r>
        <w:t xml:space="preserve">e za prosinac  podmirene u </w:t>
      </w:r>
    </w:p>
    <w:p w:rsidR="00C835B2" w:rsidRDefault="00612137" w:rsidP="001B5809">
      <w:pPr>
        <w:pStyle w:val="ListParagraph"/>
        <w:spacing w:after="0" w:line="240" w:lineRule="auto"/>
        <w:ind w:left="690"/>
      </w:pPr>
      <w:r>
        <w:tab/>
      </w:r>
      <w:r>
        <w:tab/>
      </w:r>
      <w:r>
        <w:tab/>
        <w:t>siječnju 2020</w:t>
      </w:r>
      <w:r w:rsidR="002931BD">
        <w:t>.g.</w:t>
      </w:r>
      <w:r w:rsidR="00B668AF">
        <w:t xml:space="preserve"> </w:t>
      </w:r>
      <w:r w:rsidR="002931BD">
        <w:t>materijalnih r</w:t>
      </w:r>
      <w:r>
        <w:t>ashoda podmirenih u siječnju 2020</w:t>
      </w:r>
      <w:r w:rsidR="00612D75">
        <w:t>.</w:t>
      </w:r>
      <w:r w:rsidR="002931BD">
        <w:t>g,</w:t>
      </w:r>
      <w:r w:rsidR="00B668AF">
        <w:t xml:space="preserve"> </w:t>
      </w:r>
      <w:r w:rsidR="002931BD">
        <w:t>obveze za</w:t>
      </w:r>
    </w:p>
    <w:p w:rsidR="002931BD" w:rsidRDefault="00445E0F" w:rsidP="001B5809">
      <w:pPr>
        <w:pStyle w:val="ListParagraph"/>
        <w:spacing w:after="0" w:line="240" w:lineRule="auto"/>
        <w:ind w:left="690"/>
      </w:pPr>
      <w:r>
        <w:tab/>
      </w:r>
      <w:r>
        <w:tab/>
      </w:r>
      <w:r>
        <w:tab/>
        <w:t>EU predujmove</w:t>
      </w:r>
      <w:r w:rsidR="002931BD">
        <w:t>.</w:t>
      </w:r>
    </w:p>
    <w:p w:rsidR="008B5FBC" w:rsidRDefault="008B5FBC" w:rsidP="001B5809">
      <w:pPr>
        <w:pStyle w:val="ListParagraph"/>
        <w:spacing w:after="0" w:line="240" w:lineRule="auto"/>
        <w:ind w:left="690"/>
      </w:pPr>
    </w:p>
    <w:p w:rsidR="008B5FBC" w:rsidRDefault="008B5FBC" w:rsidP="001B5809">
      <w:pPr>
        <w:pStyle w:val="ListParagraph"/>
        <w:spacing w:after="0" w:line="240" w:lineRule="auto"/>
        <w:ind w:left="690"/>
      </w:pPr>
    </w:p>
    <w:p w:rsidR="00C835B2" w:rsidRDefault="008B5FBC" w:rsidP="001B5809">
      <w:pPr>
        <w:pStyle w:val="ListParagraph"/>
        <w:spacing w:after="0" w:line="240" w:lineRule="auto"/>
        <w:ind w:left="690"/>
      </w:pPr>
      <w:r w:rsidRPr="00B668AF">
        <w:rPr>
          <w:b/>
          <w:i/>
        </w:rPr>
        <w:t xml:space="preserve">                            </w:t>
      </w:r>
    </w:p>
    <w:p w:rsidR="009E7FBD" w:rsidRDefault="009E7FBD" w:rsidP="00664C99">
      <w:pPr>
        <w:spacing w:after="0" w:line="240" w:lineRule="auto"/>
      </w:pPr>
      <w:bookmarkStart w:id="0" w:name="_GoBack"/>
      <w:bookmarkEnd w:id="0"/>
      <w:r>
        <w:t>Zagreb,</w:t>
      </w:r>
      <w:r w:rsidR="002931BD">
        <w:t xml:space="preserve"> </w:t>
      </w:r>
      <w:r w:rsidR="00824CC7">
        <w:t>3</w:t>
      </w:r>
      <w:r w:rsidR="00612137">
        <w:t>1</w:t>
      </w:r>
      <w:r w:rsidR="00824CC7">
        <w:t>.1.</w:t>
      </w:r>
      <w:r w:rsidR="00445E0F">
        <w:t>2020</w:t>
      </w:r>
      <w:r w:rsidR="00612D75">
        <w:t>.</w:t>
      </w:r>
    </w:p>
    <w:p w:rsidR="005955A2" w:rsidRDefault="005955A2" w:rsidP="009E7FBD">
      <w:pPr>
        <w:spacing w:after="0" w:line="240" w:lineRule="auto"/>
      </w:pPr>
    </w:p>
    <w:p w:rsidR="005955A2" w:rsidRDefault="005955A2" w:rsidP="009E7FBD">
      <w:pPr>
        <w:spacing w:after="0" w:line="240" w:lineRule="auto"/>
      </w:pPr>
    </w:p>
    <w:p w:rsidR="009E7FBD" w:rsidRDefault="009E7FBD" w:rsidP="009E7FBD">
      <w:pPr>
        <w:spacing w:after="0" w:line="240" w:lineRule="auto"/>
      </w:pPr>
    </w:p>
    <w:p w:rsidR="009E7FBD" w:rsidRDefault="009E7FBD" w:rsidP="009E7FBD">
      <w:pPr>
        <w:spacing w:after="0" w:line="240" w:lineRule="auto"/>
      </w:pPr>
      <w:r>
        <w:t>Osoba za kontaktiranje: Ljiljana Svečnjak</w:t>
      </w:r>
      <w:r w:rsidR="0062678F">
        <w:tab/>
      </w:r>
      <w:r w:rsidR="0062678F">
        <w:tab/>
      </w:r>
      <w:r w:rsidR="0062678F">
        <w:tab/>
      </w:r>
      <w:r w:rsidR="0062678F">
        <w:tab/>
        <w:t>Zakonski predstavnik</w:t>
      </w:r>
    </w:p>
    <w:p w:rsidR="009E7FBD" w:rsidRDefault="002931BD" w:rsidP="009E7FBD">
      <w:pPr>
        <w:spacing w:after="0" w:line="240" w:lineRule="auto"/>
      </w:pPr>
      <w:r>
        <w:t>Telefon:</w:t>
      </w:r>
      <w:r>
        <w:tab/>
      </w:r>
      <w:r>
        <w:tab/>
        <w:t>45 66 970</w:t>
      </w:r>
      <w:r w:rsidR="0062678F">
        <w:tab/>
      </w:r>
      <w:r w:rsidR="0062678F">
        <w:tab/>
      </w:r>
      <w:r w:rsidR="0062678F">
        <w:tab/>
      </w:r>
      <w:r w:rsidR="0062678F">
        <w:tab/>
      </w:r>
      <w:r w:rsidR="0062678F">
        <w:tab/>
      </w:r>
      <w:r w:rsidR="005955A2">
        <w:t>prof.dr.sc.</w:t>
      </w:r>
      <w:r w:rsidR="00D276F2">
        <w:t xml:space="preserve"> </w:t>
      </w:r>
      <w:r w:rsidR="005955A2">
        <w:t>Marijan Klarica</w:t>
      </w:r>
    </w:p>
    <w:p w:rsidR="009E7FBD" w:rsidRDefault="0062678F" w:rsidP="009E7FBD">
      <w:pPr>
        <w:spacing w:after="0" w:line="240" w:lineRule="auto"/>
        <w:ind w:left="2124"/>
      </w:pPr>
      <w:r>
        <w:tab/>
      </w:r>
      <w:r>
        <w:tab/>
      </w:r>
      <w:r>
        <w:tab/>
      </w:r>
      <w:r>
        <w:tab/>
        <w:t>MP</w:t>
      </w:r>
    </w:p>
    <w:sectPr w:rsidR="009E7FBD" w:rsidSect="00E2164C">
      <w:footerReference w:type="default" r:id="rId9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603" w:rsidRDefault="00176603" w:rsidP="00AC46F3">
      <w:pPr>
        <w:spacing w:after="0" w:line="240" w:lineRule="auto"/>
      </w:pPr>
      <w:r>
        <w:separator/>
      </w:r>
    </w:p>
  </w:endnote>
  <w:endnote w:type="continuationSeparator" w:id="0">
    <w:p w:rsidR="00176603" w:rsidRDefault="00176603" w:rsidP="00AC4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86505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C46F3" w:rsidRDefault="00AC46F3">
            <w:pPr>
              <w:pStyle w:val="Footer"/>
              <w:jc w:val="right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4C9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4C9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C46F3" w:rsidRDefault="00AC46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603" w:rsidRDefault="00176603" w:rsidP="00AC46F3">
      <w:pPr>
        <w:spacing w:after="0" w:line="240" w:lineRule="auto"/>
      </w:pPr>
      <w:r>
        <w:separator/>
      </w:r>
    </w:p>
  </w:footnote>
  <w:footnote w:type="continuationSeparator" w:id="0">
    <w:p w:rsidR="00176603" w:rsidRDefault="00176603" w:rsidP="00AC4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E1C31"/>
    <w:multiLevelType w:val="hybridMultilevel"/>
    <w:tmpl w:val="605AB1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F6567"/>
    <w:multiLevelType w:val="hybridMultilevel"/>
    <w:tmpl w:val="4D6CB73E"/>
    <w:lvl w:ilvl="0" w:tplc="37FABBD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230" w:hanging="360"/>
      </w:pPr>
    </w:lvl>
    <w:lvl w:ilvl="2" w:tplc="041A001B" w:tentative="1">
      <w:start w:val="1"/>
      <w:numFmt w:val="lowerRoman"/>
      <w:lvlText w:val="%3."/>
      <w:lvlJc w:val="right"/>
      <w:pPr>
        <w:ind w:left="1950" w:hanging="180"/>
      </w:pPr>
    </w:lvl>
    <w:lvl w:ilvl="3" w:tplc="041A000F" w:tentative="1">
      <w:start w:val="1"/>
      <w:numFmt w:val="decimal"/>
      <w:lvlText w:val="%4."/>
      <w:lvlJc w:val="left"/>
      <w:pPr>
        <w:ind w:left="2670" w:hanging="360"/>
      </w:pPr>
    </w:lvl>
    <w:lvl w:ilvl="4" w:tplc="041A0019" w:tentative="1">
      <w:start w:val="1"/>
      <w:numFmt w:val="lowerLetter"/>
      <w:lvlText w:val="%5."/>
      <w:lvlJc w:val="left"/>
      <w:pPr>
        <w:ind w:left="3390" w:hanging="360"/>
      </w:pPr>
    </w:lvl>
    <w:lvl w:ilvl="5" w:tplc="041A001B" w:tentative="1">
      <w:start w:val="1"/>
      <w:numFmt w:val="lowerRoman"/>
      <w:lvlText w:val="%6."/>
      <w:lvlJc w:val="right"/>
      <w:pPr>
        <w:ind w:left="4110" w:hanging="180"/>
      </w:pPr>
    </w:lvl>
    <w:lvl w:ilvl="6" w:tplc="041A000F" w:tentative="1">
      <w:start w:val="1"/>
      <w:numFmt w:val="decimal"/>
      <w:lvlText w:val="%7."/>
      <w:lvlJc w:val="left"/>
      <w:pPr>
        <w:ind w:left="4830" w:hanging="360"/>
      </w:pPr>
    </w:lvl>
    <w:lvl w:ilvl="7" w:tplc="041A0019" w:tentative="1">
      <w:start w:val="1"/>
      <w:numFmt w:val="lowerLetter"/>
      <w:lvlText w:val="%8."/>
      <w:lvlJc w:val="left"/>
      <w:pPr>
        <w:ind w:left="5550" w:hanging="360"/>
      </w:pPr>
    </w:lvl>
    <w:lvl w:ilvl="8" w:tplc="041A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1365427A"/>
    <w:multiLevelType w:val="hybridMultilevel"/>
    <w:tmpl w:val="C28892A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E61F1E"/>
    <w:multiLevelType w:val="hybridMultilevel"/>
    <w:tmpl w:val="95A0A0EE"/>
    <w:lvl w:ilvl="0" w:tplc="22A6AE0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10" w:hanging="360"/>
      </w:pPr>
    </w:lvl>
    <w:lvl w:ilvl="2" w:tplc="041A001B">
      <w:start w:val="1"/>
      <w:numFmt w:val="lowerRoman"/>
      <w:lvlText w:val="%3."/>
      <w:lvlJc w:val="right"/>
      <w:pPr>
        <w:ind w:left="2130" w:hanging="180"/>
      </w:pPr>
    </w:lvl>
    <w:lvl w:ilvl="3" w:tplc="041A000F">
      <w:start w:val="1"/>
      <w:numFmt w:val="decimal"/>
      <w:lvlText w:val="%4."/>
      <w:lvlJc w:val="left"/>
      <w:pPr>
        <w:ind w:left="2850" w:hanging="360"/>
      </w:pPr>
    </w:lvl>
    <w:lvl w:ilvl="4" w:tplc="041A0019">
      <w:start w:val="1"/>
      <w:numFmt w:val="lowerLetter"/>
      <w:lvlText w:val="%5."/>
      <w:lvlJc w:val="left"/>
      <w:pPr>
        <w:ind w:left="3570" w:hanging="360"/>
      </w:pPr>
    </w:lvl>
    <w:lvl w:ilvl="5" w:tplc="041A001B">
      <w:start w:val="1"/>
      <w:numFmt w:val="lowerRoman"/>
      <w:lvlText w:val="%6."/>
      <w:lvlJc w:val="right"/>
      <w:pPr>
        <w:ind w:left="4290" w:hanging="180"/>
      </w:pPr>
    </w:lvl>
    <w:lvl w:ilvl="6" w:tplc="041A000F">
      <w:start w:val="1"/>
      <w:numFmt w:val="decimal"/>
      <w:lvlText w:val="%7."/>
      <w:lvlJc w:val="left"/>
      <w:pPr>
        <w:ind w:left="5010" w:hanging="360"/>
      </w:pPr>
    </w:lvl>
    <w:lvl w:ilvl="7" w:tplc="041A0019">
      <w:start w:val="1"/>
      <w:numFmt w:val="lowerLetter"/>
      <w:lvlText w:val="%8."/>
      <w:lvlJc w:val="left"/>
      <w:pPr>
        <w:ind w:left="5730" w:hanging="360"/>
      </w:pPr>
    </w:lvl>
    <w:lvl w:ilvl="8" w:tplc="041A001B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2B354351"/>
    <w:multiLevelType w:val="hybridMultilevel"/>
    <w:tmpl w:val="A1061080"/>
    <w:lvl w:ilvl="0" w:tplc="37FABBD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230" w:hanging="360"/>
      </w:pPr>
    </w:lvl>
    <w:lvl w:ilvl="2" w:tplc="041A001B" w:tentative="1">
      <w:start w:val="1"/>
      <w:numFmt w:val="lowerRoman"/>
      <w:lvlText w:val="%3."/>
      <w:lvlJc w:val="right"/>
      <w:pPr>
        <w:ind w:left="1950" w:hanging="180"/>
      </w:pPr>
    </w:lvl>
    <w:lvl w:ilvl="3" w:tplc="041A000F" w:tentative="1">
      <w:start w:val="1"/>
      <w:numFmt w:val="decimal"/>
      <w:lvlText w:val="%4."/>
      <w:lvlJc w:val="left"/>
      <w:pPr>
        <w:ind w:left="2670" w:hanging="360"/>
      </w:pPr>
    </w:lvl>
    <w:lvl w:ilvl="4" w:tplc="041A0019" w:tentative="1">
      <w:start w:val="1"/>
      <w:numFmt w:val="lowerLetter"/>
      <w:lvlText w:val="%5."/>
      <w:lvlJc w:val="left"/>
      <w:pPr>
        <w:ind w:left="3390" w:hanging="360"/>
      </w:pPr>
    </w:lvl>
    <w:lvl w:ilvl="5" w:tplc="041A001B" w:tentative="1">
      <w:start w:val="1"/>
      <w:numFmt w:val="lowerRoman"/>
      <w:lvlText w:val="%6."/>
      <w:lvlJc w:val="right"/>
      <w:pPr>
        <w:ind w:left="4110" w:hanging="180"/>
      </w:pPr>
    </w:lvl>
    <w:lvl w:ilvl="6" w:tplc="041A000F" w:tentative="1">
      <w:start w:val="1"/>
      <w:numFmt w:val="decimal"/>
      <w:lvlText w:val="%7."/>
      <w:lvlJc w:val="left"/>
      <w:pPr>
        <w:ind w:left="4830" w:hanging="360"/>
      </w:pPr>
    </w:lvl>
    <w:lvl w:ilvl="7" w:tplc="041A0019" w:tentative="1">
      <w:start w:val="1"/>
      <w:numFmt w:val="lowerLetter"/>
      <w:lvlText w:val="%8."/>
      <w:lvlJc w:val="left"/>
      <w:pPr>
        <w:ind w:left="5550" w:hanging="360"/>
      </w:pPr>
    </w:lvl>
    <w:lvl w:ilvl="8" w:tplc="041A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 w15:restartNumberingAfterBreak="0">
    <w:nsid w:val="2DA95AE0"/>
    <w:multiLevelType w:val="hybridMultilevel"/>
    <w:tmpl w:val="6DAE2FFC"/>
    <w:lvl w:ilvl="0" w:tplc="A52AE70C">
      <w:start w:val="2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30" w:hanging="360"/>
      </w:pPr>
    </w:lvl>
    <w:lvl w:ilvl="2" w:tplc="041A001B" w:tentative="1">
      <w:start w:val="1"/>
      <w:numFmt w:val="lowerRoman"/>
      <w:lvlText w:val="%3."/>
      <w:lvlJc w:val="right"/>
      <w:pPr>
        <w:ind w:left="1950" w:hanging="180"/>
      </w:pPr>
    </w:lvl>
    <w:lvl w:ilvl="3" w:tplc="041A000F" w:tentative="1">
      <w:start w:val="1"/>
      <w:numFmt w:val="decimal"/>
      <w:lvlText w:val="%4."/>
      <w:lvlJc w:val="left"/>
      <w:pPr>
        <w:ind w:left="2670" w:hanging="360"/>
      </w:pPr>
    </w:lvl>
    <w:lvl w:ilvl="4" w:tplc="041A0019" w:tentative="1">
      <w:start w:val="1"/>
      <w:numFmt w:val="lowerLetter"/>
      <w:lvlText w:val="%5."/>
      <w:lvlJc w:val="left"/>
      <w:pPr>
        <w:ind w:left="3390" w:hanging="360"/>
      </w:pPr>
    </w:lvl>
    <w:lvl w:ilvl="5" w:tplc="041A001B" w:tentative="1">
      <w:start w:val="1"/>
      <w:numFmt w:val="lowerRoman"/>
      <w:lvlText w:val="%6."/>
      <w:lvlJc w:val="right"/>
      <w:pPr>
        <w:ind w:left="4110" w:hanging="180"/>
      </w:pPr>
    </w:lvl>
    <w:lvl w:ilvl="6" w:tplc="041A000F" w:tentative="1">
      <w:start w:val="1"/>
      <w:numFmt w:val="decimal"/>
      <w:lvlText w:val="%7."/>
      <w:lvlJc w:val="left"/>
      <w:pPr>
        <w:ind w:left="4830" w:hanging="360"/>
      </w:pPr>
    </w:lvl>
    <w:lvl w:ilvl="7" w:tplc="041A0019" w:tentative="1">
      <w:start w:val="1"/>
      <w:numFmt w:val="lowerLetter"/>
      <w:lvlText w:val="%8."/>
      <w:lvlJc w:val="left"/>
      <w:pPr>
        <w:ind w:left="5550" w:hanging="360"/>
      </w:pPr>
    </w:lvl>
    <w:lvl w:ilvl="8" w:tplc="041A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 w15:restartNumberingAfterBreak="0">
    <w:nsid w:val="560136F7"/>
    <w:multiLevelType w:val="hybridMultilevel"/>
    <w:tmpl w:val="969C4CF4"/>
    <w:lvl w:ilvl="0" w:tplc="8F10C1C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215" w:hanging="360"/>
      </w:pPr>
    </w:lvl>
    <w:lvl w:ilvl="2" w:tplc="041A001B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 w15:restartNumberingAfterBreak="0">
    <w:nsid w:val="57423B29"/>
    <w:multiLevelType w:val="hybridMultilevel"/>
    <w:tmpl w:val="12C68068"/>
    <w:lvl w:ilvl="0" w:tplc="83FE2502">
      <w:start w:val="2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8" w15:restartNumberingAfterBreak="0">
    <w:nsid w:val="593814D7"/>
    <w:multiLevelType w:val="hybridMultilevel"/>
    <w:tmpl w:val="788E39E6"/>
    <w:lvl w:ilvl="0" w:tplc="041A000F">
      <w:start w:val="1"/>
      <w:numFmt w:val="decimal"/>
      <w:lvlText w:val="%1."/>
      <w:lvlJc w:val="left"/>
      <w:pPr>
        <w:ind w:left="1230" w:hanging="360"/>
      </w:pPr>
    </w:lvl>
    <w:lvl w:ilvl="1" w:tplc="041A0019" w:tentative="1">
      <w:start w:val="1"/>
      <w:numFmt w:val="lowerLetter"/>
      <w:lvlText w:val="%2."/>
      <w:lvlJc w:val="left"/>
      <w:pPr>
        <w:ind w:left="1950" w:hanging="360"/>
      </w:pPr>
    </w:lvl>
    <w:lvl w:ilvl="2" w:tplc="041A001B" w:tentative="1">
      <w:start w:val="1"/>
      <w:numFmt w:val="lowerRoman"/>
      <w:lvlText w:val="%3."/>
      <w:lvlJc w:val="right"/>
      <w:pPr>
        <w:ind w:left="2670" w:hanging="180"/>
      </w:pPr>
    </w:lvl>
    <w:lvl w:ilvl="3" w:tplc="041A000F" w:tentative="1">
      <w:start w:val="1"/>
      <w:numFmt w:val="decimal"/>
      <w:lvlText w:val="%4."/>
      <w:lvlJc w:val="left"/>
      <w:pPr>
        <w:ind w:left="3390" w:hanging="360"/>
      </w:pPr>
    </w:lvl>
    <w:lvl w:ilvl="4" w:tplc="041A0019" w:tentative="1">
      <w:start w:val="1"/>
      <w:numFmt w:val="lowerLetter"/>
      <w:lvlText w:val="%5."/>
      <w:lvlJc w:val="left"/>
      <w:pPr>
        <w:ind w:left="4110" w:hanging="360"/>
      </w:pPr>
    </w:lvl>
    <w:lvl w:ilvl="5" w:tplc="041A001B" w:tentative="1">
      <w:start w:val="1"/>
      <w:numFmt w:val="lowerRoman"/>
      <w:lvlText w:val="%6."/>
      <w:lvlJc w:val="right"/>
      <w:pPr>
        <w:ind w:left="4830" w:hanging="180"/>
      </w:pPr>
    </w:lvl>
    <w:lvl w:ilvl="6" w:tplc="041A000F" w:tentative="1">
      <w:start w:val="1"/>
      <w:numFmt w:val="decimal"/>
      <w:lvlText w:val="%7."/>
      <w:lvlJc w:val="left"/>
      <w:pPr>
        <w:ind w:left="5550" w:hanging="360"/>
      </w:pPr>
    </w:lvl>
    <w:lvl w:ilvl="7" w:tplc="041A0019" w:tentative="1">
      <w:start w:val="1"/>
      <w:numFmt w:val="lowerLetter"/>
      <w:lvlText w:val="%8."/>
      <w:lvlJc w:val="left"/>
      <w:pPr>
        <w:ind w:left="6270" w:hanging="360"/>
      </w:pPr>
    </w:lvl>
    <w:lvl w:ilvl="8" w:tplc="041A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9" w15:restartNumberingAfterBreak="0">
    <w:nsid w:val="5A4A06A4"/>
    <w:multiLevelType w:val="hybridMultilevel"/>
    <w:tmpl w:val="7A4AD10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DC1D4A"/>
    <w:multiLevelType w:val="hybridMultilevel"/>
    <w:tmpl w:val="E8361C1A"/>
    <w:lvl w:ilvl="0" w:tplc="775C83E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30" w:hanging="360"/>
      </w:pPr>
    </w:lvl>
    <w:lvl w:ilvl="2" w:tplc="041A001B" w:tentative="1">
      <w:start w:val="1"/>
      <w:numFmt w:val="lowerRoman"/>
      <w:lvlText w:val="%3."/>
      <w:lvlJc w:val="right"/>
      <w:pPr>
        <w:ind w:left="1950" w:hanging="180"/>
      </w:pPr>
    </w:lvl>
    <w:lvl w:ilvl="3" w:tplc="041A000F" w:tentative="1">
      <w:start w:val="1"/>
      <w:numFmt w:val="decimal"/>
      <w:lvlText w:val="%4."/>
      <w:lvlJc w:val="left"/>
      <w:pPr>
        <w:ind w:left="2670" w:hanging="360"/>
      </w:pPr>
    </w:lvl>
    <w:lvl w:ilvl="4" w:tplc="041A0019" w:tentative="1">
      <w:start w:val="1"/>
      <w:numFmt w:val="lowerLetter"/>
      <w:lvlText w:val="%5."/>
      <w:lvlJc w:val="left"/>
      <w:pPr>
        <w:ind w:left="3390" w:hanging="360"/>
      </w:pPr>
    </w:lvl>
    <w:lvl w:ilvl="5" w:tplc="041A001B" w:tentative="1">
      <w:start w:val="1"/>
      <w:numFmt w:val="lowerRoman"/>
      <w:lvlText w:val="%6."/>
      <w:lvlJc w:val="right"/>
      <w:pPr>
        <w:ind w:left="4110" w:hanging="180"/>
      </w:pPr>
    </w:lvl>
    <w:lvl w:ilvl="6" w:tplc="041A000F" w:tentative="1">
      <w:start w:val="1"/>
      <w:numFmt w:val="decimal"/>
      <w:lvlText w:val="%7."/>
      <w:lvlJc w:val="left"/>
      <w:pPr>
        <w:ind w:left="4830" w:hanging="360"/>
      </w:pPr>
    </w:lvl>
    <w:lvl w:ilvl="7" w:tplc="041A0019" w:tentative="1">
      <w:start w:val="1"/>
      <w:numFmt w:val="lowerLetter"/>
      <w:lvlText w:val="%8."/>
      <w:lvlJc w:val="left"/>
      <w:pPr>
        <w:ind w:left="5550" w:hanging="360"/>
      </w:pPr>
    </w:lvl>
    <w:lvl w:ilvl="8" w:tplc="041A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 w15:restartNumberingAfterBreak="0">
    <w:nsid w:val="671257DC"/>
    <w:multiLevelType w:val="hybridMultilevel"/>
    <w:tmpl w:val="117876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2E3F2A"/>
    <w:multiLevelType w:val="hybridMultilevel"/>
    <w:tmpl w:val="EFB245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9202E3"/>
    <w:multiLevelType w:val="hybridMultilevel"/>
    <w:tmpl w:val="6F6631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545E7"/>
    <w:multiLevelType w:val="hybridMultilevel"/>
    <w:tmpl w:val="7A4AD10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4C1A4B"/>
    <w:multiLevelType w:val="hybridMultilevel"/>
    <w:tmpl w:val="BF48B8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217A58"/>
    <w:multiLevelType w:val="hybridMultilevel"/>
    <w:tmpl w:val="4D647DAA"/>
    <w:lvl w:ilvl="0" w:tplc="37FABBD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230" w:hanging="360"/>
      </w:pPr>
    </w:lvl>
    <w:lvl w:ilvl="2" w:tplc="041A001B" w:tentative="1">
      <w:start w:val="1"/>
      <w:numFmt w:val="lowerRoman"/>
      <w:lvlText w:val="%3."/>
      <w:lvlJc w:val="right"/>
      <w:pPr>
        <w:ind w:left="1950" w:hanging="180"/>
      </w:pPr>
    </w:lvl>
    <w:lvl w:ilvl="3" w:tplc="041A000F" w:tentative="1">
      <w:start w:val="1"/>
      <w:numFmt w:val="decimal"/>
      <w:lvlText w:val="%4."/>
      <w:lvlJc w:val="left"/>
      <w:pPr>
        <w:ind w:left="2670" w:hanging="360"/>
      </w:pPr>
    </w:lvl>
    <w:lvl w:ilvl="4" w:tplc="041A0019" w:tentative="1">
      <w:start w:val="1"/>
      <w:numFmt w:val="lowerLetter"/>
      <w:lvlText w:val="%5."/>
      <w:lvlJc w:val="left"/>
      <w:pPr>
        <w:ind w:left="3390" w:hanging="360"/>
      </w:pPr>
    </w:lvl>
    <w:lvl w:ilvl="5" w:tplc="041A001B" w:tentative="1">
      <w:start w:val="1"/>
      <w:numFmt w:val="lowerRoman"/>
      <w:lvlText w:val="%6."/>
      <w:lvlJc w:val="right"/>
      <w:pPr>
        <w:ind w:left="4110" w:hanging="180"/>
      </w:pPr>
    </w:lvl>
    <w:lvl w:ilvl="6" w:tplc="041A000F" w:tentative="1">
      <w:start w:val="1"/>
      <w:numFmt w:val="decimal"/>
      <w:lvlText w:val="%7."/>
      <w:lvlJc w:val="left"/>
      <w:pPr>
        <w:ind w:left="4830" w:hanging="360"/>
      </w:pPr>
    </w:lvl>
    <w:lvl w:ilvl="7" w:tplc="041A0019" w:tentative="1">
      <w:start w:val="1"/>
      <w:numFmt w:val="lowerLetter"/>
      <w:lvlText w:val="%8."/>
      <w:lvlJc w:val="left"/>
      <w:pPr>
        <w:ind w:left="5550" w:hanging="360"/>
      </w:pPr>
    </w:lvl>
    <w:lvl w:ilvl="8" w:tplc="041A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 w15:restartNumberingAfterBreak="0">
    <w:nsid w:val="7E6945BC"/>
    <w:multiLevelType w:val="hybridMultilevel"/>
    <w:tmpl w:val="F0A0EF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1"/>
  </w:num>
  <w:num w:numId="5">
    <w:abstractNumId w:val="13"/>
  </w:num>
  <w:num w:numId="6">
    <w:abstractNumId w:val="12"/>
  </w:num>
  <w:num w:numId="7">
    <w:abstractNumId w:val="17"/>
  </w:num>
  <w:num w:numId="8">
    <w:abstractNumId w:val="14"/>
  </w:num>
  <w:num w:numId="9">
    <w:abstractNumId w:val="7"/>
  </w:num>
  <w:num w:numId="10">
    <w:abstractNumId w:val="3"/>
  </w:num>
  <w:num w:numId="11">
    <w:abstractNumId w:val="15"/>
  </w:num>
  <w:num w:numId="12">
    <w:abstractNumId w:val="4"/>
  </w:num>
  <w:num w:numId="13">
    <w:abstractNumId w:val="1"/>
  </w:num>
  <w:num w:numId="14">
    <w:abstractNumId w:val="5"/>
  </w:num>
  <w:num w:numId="15">
    <w:abstractNumId w:val="10"/>
  </w:num>
  <w:num w:numId="16">
    <w:abstractNumId w:val="16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8D6"/>
    <w:rsid w:val="00006F34"/>
    <w:rsid w:val="00006FD0"/>
    <w:rsid w:val="00021AA1"/>
    <w:rsid w:val="00026220"/>
    <w:rsid w:val="00031FEA"/>
    <w:rsid w:val="0004250F"/>
    <w:rsid w:val="00043078"/>
    <w:rsid w:val="000603BA"/>
    <w:rsid w:val="000611DD"/>
    <w:rsid w:val="00064C19"/>
    <w:rsid w:val="00083CA4"/>
    <w:rsid w:val="00097736"/>
    <w:rsid w:val="000A5856"/>
    <w:rsid w:val="000B22AC"/>
    <w:rsid w:val="000D721E"/>
    <w:rsid w:val="000E7C70"/>
    <w:rsid w:val="001101C5"/>
    <w:rsid w:val="00113E31"/>
    <w:rsid w:val="00116D67"/>
    <w:rsid w:val="00117E99"/>
    <w:rsid w:val="001337B2"/>
    <w:rsid w:val="001464D2"/>
    <w:rsid w:val="0014790D"/>
    <w:rsid w:val="00152B0D"/>
    <w:rsid w:val="00153983"/>
    <w:rsid w:val="001554D8"/>
    <w:rsid w:val="00170740"/>
    <w:rsid w:val="00176603"/>
    <w:rsid w:val="001B5809"/>
    <w:rsid w:val="002149FB"/>
    <w:rsid w:val="00235BC4"/>
    <w:rsid w:val="00246439"/>
    <w:rsid w:val="00246612"/>
    <w:rsid w:val="00277E2A"/>
    <w:rsid w:val="00284BBA"/>
    <w:rsid w:val="002931BD"/>
    <w:rsid w:val="00294D3A"/>
    <w:rsid w:val="002A06A2"/>
    <w:rsid w:val="002B3E4B"/>
    <w:rsid w:val="002B4FC3"/>
    <w:rsid w:val="002C1360"/>
    <w:rsid w:val="002F3BDD"/>
    <w:rsid w:val="00313AB0"/>
    <w:rsid w:val="003252CB"/>
    <w:rsid w:val="00334742"/>
    <w:rsid w:val="00344433"/>
    <w:rsid w:val="00351402"/>
    <w:rsid w:val="0039524D"/>
    <w:rsid w:val="003955EC"/>
    <w:rsid w:val="003957E8"/>
    <w:rsid w:val="003A6943"/>
    <w:rsid w:val="003D7064"/>
    <w:rsid w:val="003F21FF"/>
    <w:rsid w:val="00435D93"/>
    <w:rsid w:val="00441570"/>
    <w:rsid w:val="004424D4"/>
    <w:rsid w:val="00445E0F"/>
    <w:rsid w:val="0045720B"/>
    <w:rsid w:val="00462FE9"/>
    <w:rsid w:val="00473B02"/>
    <w:rsid w:val="004971D6"/>
    <w:rsid w:val="004C494C"/>
    <w:rsid w:val="004C6E3E"/>
    <w:rsid w:val="004D7073"/>
    <w:rsid w:val="004F24B3"/>
    <w:rsid w:val="00517CC3"/>
    <w:rsid w:val="00533AD9"/>
    <w:rsid w:val="00546766"/>
    <w:rsid w:val="005506F6"/>
    <w:rsid w:val="005526C0"/>
    <w:rsid w:val="005549E1"/>
    <w:rsid w:val="00564215"/>
    <w:rsid w:val="00593206"/>
    <w:rsid w:val="00594B38"/>
    <w:rsid w:val="005955A2"/>
    <w:rsid w:val="005D69C7"/>
    <w:rsid w:val="005E08F2"/>
    <w:rsid w:val="006008F0"/>
    <w:rsid w:val="0060638C"/>
    <w:rsid w:val="00610C7F"/>
    <w:rsid w:val="00612137"/>
    <w:rsid w:val="00612D75"/>
    <w:rsid w:val="0062678F"/>
    <w:rsid w:val="00631CDA"/>
    <w:rsid w:val="00635656"/>
    <w:rsid w:val="0064348C"/>
    <w:rsid w:val="00650EE4"/>
    <w:rsid w:val="00664C99"/>
    <w:rsid w:val="00671D8E"/>
    <w:rsid w:val="0067405F"/>
    <w:rsid w:val="00681B80"/>
    <w:rsid w:val="0068591B"/>
    <w:rsid w:val="00686143"/>
    <w:rsid w:val="006B2A03"/>
    <w:rsid w:val="006C5529"/>
    <w:rsid w:val="006C6122"/>
    <w:rsid w:val="006D7FD9"/>
    <w:rsid w:val="006F0C74"/>
    <w:rsid w:val="0072649D"/>
    <w:rsid w:val="00735116"/>
    <w:rsid w:val="00736664"/>
    <w:rsid w:val="007746CF"/>
    <w:rsid w:val="00783C59"/>
    <w:rsid w:val="007A09D6"/>
    <w:rsid w:val="007A3EE1"/>
    <w:rsid w:val="007D75BE"/>
    <w:rsid w:val="007E7E2C"/>
    <w:rsid w:val="00815D5D"/>
    <w:rsid w:val="0081699D"/>
    <w:rsid w:val="00816E16"/>
    <w:rsid w:val="00824CC7"/>
    <w:rsid w:val="0083002F"/>
    <w:rsid w:val="008319E3"/>
    <w:rsid w:val="008426C9"/>
    <w:rsid w:val="00863739"/>
    <w:rsid w:val="00873617"/>
    <w:rsid w:val="0087776C"/>
    <w:rsid w:val="008864AB"/>
    <w:rsid w:val="008921C7"/>
    <w:rsid w:val="008B5FBC"/>
    <w:rsid w:val="008C48A0"/>
    <w:rsid w:val="008C4B2A"/>
    <w:rsid w:val="008E79BF"/>
    <w:rsid w:val="00910E87"/>
    <w:rsid w:val="0092564A"/>
    <w:rsid w:val="00936552"/>
    <w:rsid w:val="00943063"/>
    <w:rsid w:val="00953F01"/>
    <w:rsid w:val="00956D66"/>
    <w:rsid w:val="00957E0D"/>
    <w:rsid w:val="0096406C"/>
    <w:rsid w:val="009648FA"/>
    <w:rsid w:val="00971664"/>
    <w:rsid w:val="00992067"/>
    <w:rsid w:val="009B29D8"/>
    <w:rsid w:val="009E7FBD"/>
    <w:rsid w:val="009F3218"/>
    <w:rsid w:val="009F68D6"/>
    <w:rsid w:val="009F797D"/>
    <w:rsid w:val="00A11890"/>
    <w:rsid w:val="00A21817"/>
    <w:rsid w:val="00A22799"/>
    <w:rsid w:val="00A77C18"/>
    <w:rsid w:val="00A9035E"/>
    <w:rsid w:val="00AA089E"/>
    <w:rsid w:val="00AA43C1"/>
    <w:rsid w:val="00AC24BE"/>
    <w:rsid w:val="00AC46F3"/>
    <w:rsid w:val="00AC7F0D"/>
    <w:rsid w:val="00B03C69"/>
    <w:rsid w:val="00B0564D"/>
    <w:rsid w:val="00B23B1F"/>
    <w:rsid w:val="00B31240"/>
    <w:rsid w:val="00B34651"/>
    <w:rsid w:val="00B440AB"/>
    <w:rsid w:val="00B45313"/>
    <w:rsid w:val="00B5769A"/>
    <w:rsid w:val="00B668AF"/>
    <w:rsid w:val="00B83DEB"/>
    <w:rsid w:val="00B852A8"/>
    <w:rsid w:val="00B94AA0"/>
    <w:rsid w:val="00B96369"/>
    <w:rsid w:val="00BF6454"/>
    <w:rsid w:val="00C021E8"/>
    <w:rsid w:val="00C0568A"/>
    <w:rsid w:val="00C10B35"/>
    <w:rsid w:val="00C404D1"/>
    <w:rsid w:val="00C463F0"/>
    <w:rsid w:val="00C46C1E"/>
    <w:rsid w:val="00C56265"/>
    <w:rsid w:val="00C65A33"/>
    <w:rsid w:val="00C67F86"/>
    <w:rsid w:val="00C7307A"/>
    <w:rsid w:val="00C835B2"/>
    <w:rsid w:val="00C96CDB"/>
    <w:rsid w:val="00CA4E40"/>
    <w:rsid w:val="00CE1B76"/>
    <w:rsid w:val="00D01A7B"/>
    <w:rsid w:val="00D049A7"/>
    <w:rsid w:val="00D10F24"/>
    <w:rsid w:val="00D276F2"/>
    <w:rsid w:val="00D819F3"/>
    <w:rsid w:val="00D819FD"/>
    <w:rsid w:val="00D82DD4"/>
    <w:rsid w:val="00DA16AB"/>
    <w:rsid w:val="00DC5A5F"/>
    <w:rsid w:val="00DD3E99"/>
    <w:rsid w:val="00DD5DEB"/>
    <w:rsid w:val="00DE3FAA"/>
    <w:rsid w:val="00DF3050"/>
    <w:rsid w:val="00DF70FA"/>
    <w:rsid w:val="00E0075F"/>
    <w:rsid w:val="00E120DD"/>
    <w:rsid w:val="00E12EB5"/>
    <w:rsid w:val="00E2164C"/>
    <w:rsid w:val="00E34449"/>
    <w:rsid w:val="00E35677"/>
    <w:rsid w:val="00E50DD2"/>
    <w:rsid w:val="00E5131A"/>
    <w:rsid w:val="00E673C2"/>
    <w:rsid w:val="00E762F0"/>
    <w:rsid w:val="00E80E37"/>
    <w:rsid w:val="00E9566F"/>
    <w:rsid w:val="00E978C2"/>
    <w:rsid w:val="00EB6EDC"/>
    <w:rsid w:val="00EB7198"/>
    <w:rsid w:val="00EE137C"/>
    <w:rsid w:val="00EE147C"/>
    <w:rsid w:val="00EF699B"/>
    <w:rsid w:val="00F57080"/>
    <w:rsid w:val="00F65F88"/>
    <w:rsid w:val="00F91FC3"/>
    <w:rsid w:val="00FA4A98"/>
    <w:rsid w:val="00FB7758"/>
    <w:rsid w:val="00FE1E7A"/>
    <w:rsid w:val="00FE762B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F5D33A"/>
  <w15:docId w15:val="{EE8EEE22-142A-4490-B02F-A4F28AB21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C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3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0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5FBC"/>
    <w:pPr>
      <w:spacing w:after="0" w:line="240" w:lineRule="auto"/>
    </w:pPr>
    <w:rPr>
      <w:rFonts w:ascii="Cambr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4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6F3"/>
  </w:style>
  <w:style w:type="paragraph" w:styleId="Footer">
    <w:name w:val="footer"/>
    <w:basedOn w:val="Normal"/>
    <w:link w:val="FooterChar"/>
    <w:uiPriority w:val="99"/>
    <w:unhideWhenUsed/>
    <w:rsid w:val="00AC4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2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6E002-6ACE-43DB-8A42-C8E30C483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4</Pages>
  <Words>940</Words>
  <Characters>5362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ljiljana.svecnjak</dc:creator>
  <cp:keywords/>
  <dc:description/>
  <cp:lastModifiedBy>Marina Sočković</cp:lastModifiedBy>
  <cp:revision>6</cp:revision>
  <cp:lastPrinted>2020-01-30T14:42:00Z</cp:lastPrinted>
  <dcterms:created xsi:type="dcterms:W3CDTF">2020-01-29T14:46:00Z</dcterms:created>
  <dcterms:modified xsi:type="dcterms:W3CDTF">2020-01-30T15:14:00Z</dcterms:modified>
</cp:coreProperties>
</file>